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C665" w14:textId="6B01481E" w:rsidR="00CC48C3" w:rsidRPr="00CD2487" w:rsidRDefault="00CC48C3" w:rsidP="00CC48C3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Hlk187142833"/>
      <w:r w:rsidRPr="00CD2487">
        <w:rPr>
          <w:rFonts w:ascii="Arial" w:hAnsi="Arial" w:cs="Arial"/>
          <w:b/>
          <w:bCs/>
          <w:sz w:val="24"/>
          <w:szCs w:val="24"/>
          <w:lang w:val="en-US"/>
        </w:rPr>
        <w:t xml:space="preserve">INSTRUCTIONS FOR </w:t>
      </w:r>
      <w:r w:rsidR="00B56A1F" w:rsidRPr="00CD2487">
        <w:rPr>
          <w:rFonts w:ascii="Arial" w:hAnsi="Arial" w:cs="Arial"/>
          <w:b/>
          <w:bCs/>
          <w:sz w:val="24"/>
          <w:szCs w:val="24"/>
          <w:lang w:val="en-US"/>
        </w:rPr>
        <w:t>COMPLETING</w:t>
      </w:r>
      <w:r w:rsidRPr="00CD2487">
        <w:rPr>
          <w:rFonts w:ascii="Arial" w:hAnsi="Arial" w:cs="Arial"/>
          <w:b/>
          <w:bCs/>
          <w:sz w:val="24"/>
          <w:szCs w:val="24"/>
          <w:lang w:val="en-US"/>
        </w:rPr>
        <w:t xml:space="preserve"> THE APPLICATION FORM</w:t>
      </w:r>
    </w:p>
    <w:p w14:paraId="1BDE2917" w14:textId="538D71A2" w:rsidR="00AE69CD" w:rsidRPr="00CD2487" w:rsidRDefault="00CC48C3" w:rsidP="00CC48C3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D2487">
        <w:rPr>
          <w:rFonts w:ascii="Arial" w:hAnsi="Arial" w:cs="Arial"/>
          <w:b/>
          <w:bCs/>
          <w:sz w:val="24"/>
          <w:szCs w:val="24"/>
          <w:lang w:val="en-US"/>
        </w:rPr>
        <w:t>FOR AIRSIDE WORKS</w:t>
      </w:r>
    </w:p>
    <w:p w14:paraId="0E949314" w14:textId="77777777" w:rsidR="00CC48C3" w:rsidRPr="00CD2487" w:rsidRDefault="00CC48C3" w:rsidP="00CC48C3">
      <w:pPr>
        <w:spacing w:after="0"/>
        <w:jc w:val="center"/>
        <w:rPr>
          <w:rFonts w:ascii="Arial" w:hAnsi="Arial" w:cs="Arial"/>
          <w:lang w:val="en-US"/>
        </w:rPr>
      </w:pPr>
    </w:p>
    <w:p w14:paraId="78B2A2CF" w14:textId="6F864F14" w:rsidR="00CC48C3" w:rsidRPr="00CD2487" w:rsidRDefault="00CC48C3" w:rsidP="00CC48C3">
      <w:pPr>
        <w:spacing w:after="0"/>
        <w:jc w:val="center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>This guide provides step-by-step instructions on how to complete the form</w:t>
      </w:r>
    </w:p>
    <w:p w14:paraId="781CD73B" w14:textId="77777777" w:rsidR="00CC48C3" w:rsidRPr="00CD2487" w:rsidRDefault="00CC48C3" w:rsidP="00CC48C3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CD2487">
        <w:rPr>
          <w:rFonts w:ascii="Arial" w:hAnsi="Arial" w:cs="Arial"/>
          <w:b/>
          <w:bCs/>
          <w:lang w:val="en-US"/>
        </w:rPr>
        <w:t>SOF.OPS-A.006 Airside Works Request</w:t>
      </w:r>
    </w:p>
    <w:p w14:paraId="4327F8F3" w14:textId="77777777" w:rsidR="00CC48C3" w:rsidRPr="00CD2487" w:rsidRDefault="00CC48C3" w:rsidP="00CC48C3">
      <w:pPr>
        <w:spacing w:after="0"/>
        <w:jc w:val="center"/>
        <w:rPr>
          <w:rFonts w:ascii="Arial" w:hAnsi="Arial" w:cs="Arial"/>
          <w:b/>
          <w:bCs/>
          <w:lang w:val="en-US"/>
        </w:rPr>
      </w:pPr>
    </w:p>
    <w:p w14:paraId="1EDAD543" w14:textId="549CAA6A" w:rsidR="00AE69CD" w:rsidRPr="00CD2487" w:rsidRDefault="00AE69CD" w:rsidP="002C112B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CD2487">
        <w:rPr>
          <w:rFonts w:ascii="Segoe UI Emoji" w:hAnsi="Segoe UI Emoji" w:cs="Segoe UI Emoji"/>
          <w:b/>
          <w:bCs/>
          <w:lang w:val="en-US"/>
        </w:rPr>
        <w:t>⚠</w:t>
      </w:r>
      <w:r w:rsidRPr="00CD2487">
        <w:rPr>
          <w:rFonts w:ascii="Segoe UI Emoji" w:hAnsi="Segoe UI Emoji" w:cs="Segoe UI Emoji"/>
          <w:b/>
          <w:bCs/>
        </w:rPr>
        <w:t>️</w:t>
      </w:r>
      <w:r w:rsidRPr="00CD2487">
        <w:rPr>
          <w:rFonts w:ascii="Arial" w:hAnsi="Arial" w:cs="Arial"/>
          <w:b/>
          <w:bCs/>
          <w:lang w:val="en-US"/>
        </w:rPr>
        <w:t xml:space="preserve"> </w:t>
      </w:r>
      <w:r w:rsidR="00CC48C3" w:rsidRPr="00CD2487">
        <w:rPr>
          <w:rFonts w:ascii="Arial" w:hAnsi="Arial" w:cs="Arial"/>
          <w:b/>
          <w:bCs/>
          <w:lang w:val="en-US"/>
        </w:rPr>
        <w:t>Important recommendation</w:t>
      </w:r>
    </w:p>
    <w:p w14:paraId="74701BCF" w14:textId="24A2D114" w:rsidR="002C112B" w:rsidRPr="00CD2487" w:rsidRDefault="00CC48C3" w:rsidP="00CC48C3">
      <w:pPr>
        <w:spacing w:after="0"/>
        <w:jc w:val="both"/>
        <w:rPr>
          <w:rFonts w:ascii="Arial" w:hAnsi="Arial" w:cs="Arial"/>
          <w:lang w:val="en-GB"/>
        </w:rPr>
      </w:pPr>
      <w:r w:rsidRPr="00CD2487">
        <w:rPr>
          <w:rFonts w:ascii="Arial" w:hAnsi="Arial" w:cs="Arial"/>
          <w:lang w:val="en-US"/>
        </w:rPr>
        <w:t xml:space="preserve">To ensure the form is completed correctly and to avoid any compatibility issues, it is essential that </w:t>
      </w:r>
      <w:r w:rsidR="00C536B7" w:rsidRPr="00CD2487">
        <w:rPr>
          <w:rFonts w:ascii="Arial" w:hAnsi="Arial" w:cs="Arial"/>
          <w:lang w:val="en-US"/>
        </w:rPr>
        <w:t xml:space="preserve">the application is </w:t>
      </w:r>
      <w:r w:rsidRPr="00CD2487">
        <w:rPr>
          <w:rFonts w:ascii="Arial" w:hAnsi="Arial" w:cs="Arial"/>
          <w:lang w:val="en-US"/>
        </w:rPr>
        <w:t>complete</w:t>
      </w:r>
      <w:r w:rsidR="00C536B7" w:rsidRPr="00CD2487">
        <w:rPr>
          <w:rFonts w:ascii="Arial" w:hAnsi="Arial" w:cs="Arial"/>
          <w:lang w:val="en-US"/>
        </w:rPr>
        <w:t>d</w:t>
      </w:r>
      <w:r w:rsidRPr="00CD2487">
        <w:rPr>
          <w:rFonts w:ascii="Arial" w:hAnsi="Arial" w:cs="Arial"/>
          <w:lang w:val="en-US"/>
        </w:rPr>
        <w:t xml:space="preserve"> and return</w:t>
      </w:r>
      <w:r w:rsidR="00C536B7" w:rsidRPr="00CD2487">
        <w:rPr>
          <w:rFonts w:ascii="Arial" w:hAnsi="Arial" w:cs="Arial"/>
          <w:lang w:val="en-US"/>
        </w:rPr>
        <w:t>ed</w:t>
      </w:r>
      <w:r w:rsidRPr="00CD2487">
        <w:rPr>
          <w:rFonts w:ascii="Arial" w:hAnsi="Arial" w:cs="Arial"/>
          <w:lang w:val="en-US"/>
        </w:rPr>
        <w:t xml:space="preserve"> </w:t>
      </w:r>
      <w:r w:rsidR="002A59AD" w:rsidRPr="00CD2487">
        <w:rPr>
          <w:rFonts w:ascii="Arial" w:hAnsi="Arial" w:cs="Arial"/>
          <w:lang w:val="en-US"/>
        </w:rPr>
        <w:t xml:space="preserve">it </w:t>
      </w:r>
      <w:r w:rsidRPr="00CD2487">
        <w:rPr>
          <w:rFonts w:ascii="Arial" w:hAnsi="Arial" w:cs="Arial"/>
          <w:lang w:val="en-US"/>
        </w:rPr>
        <w:t xml:space="preserve">in XLS format. </w:t>
      </w:r>
      <w:r w:rsidR="002A59AD" w:rsidRPr="00CD2487">
        <w:rPr>
          <w:rFonts w:ascii="Arial" w:hAnsi="Arial" w:cs="Arial"/>
          <w:lang w:val="en-US"/>
        </w:rPr>
        <w:t>F</w:t>
      </w:r>
      <w:r w:rsidRPr="00CD2487">
        <w:rPr>
          <w:rFonts w:ascii="Arial" w:hAnsi="Arial" w:cs="Arial"/>
          <w:lang w:val="en-GB"/>
        </w:rPr>
        <w:t>orm</w:t>
      </w:r>
      <w:r w:rsidR="002A59AD" w:rsidRPr="00CD2487">
        <w:rPr>
          <w:rFonts w:ascii="Arial" w:hAnsi="Arial" w:cs="Arial"/>
          <w:lang w:val="en-GB"/>
        </w:rPr>
        <w:t>s</w:t>
      </w:r>
      <w:r w:rsidRPr="00CD2487">
        <w:rPr>
          <w:rFonts w:ascii="Arial" w:hAnsi="Arial" w:cs="Arial"/>
          <w:lang w:val="en-GB"/>
        </w:rPr>
        <w:t xml:space="preserve"> submitted in PDF format will be rejected.</w:t>
      </w:r>
    </w:p>
    <w:p w14:paraId="0A5219E0" w14:textId="77777777" w:rsidR="00CC48C3" w:rsidRPr="00CD2487" w:rsidRDefault="00CC48C3" w:rsidP="00CC48C3">
      <w:pPr>
        <w:spacing w:after="0"/>
        <w:jc w:val="both"/>
        <w:rPr>
          <w:rFonts w:ascii="Arial" w:hAnsi="Arial" w:cs="Arial"/>
          <w:lang w:val="en-GB"/>
        </w:rPr>
      </w:pPr>
    </w:p>
    <w:p w14:paraId="71D0BDEF" w14:textId="0D471050" w:rsidR="00AB18C3" w:rsidRPr="00CD2487" w:rsidRDefault="00CC48C3" w:rsidP="00CC48C3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bCs/>
        </w:rPr>
      </w:pPr>
      <w:r w:rsidRPr="00CD2487">
        <w:rPr>
          <w:rFonts w:ascii="Arial" w:hAnsi="Arial" w:cs="Arial"/>
          <w:b/>
          <w:bCs/>
        </w:rPr>
        <w:t>Works Aut</w:t>
      </w:r>
      <w:r w:rsidR="002C2D17" w:rsidRPr="00CD2487">
        <w:rPr>
          <w:rFonts w:ascii="Arial" w:hAnsi="Arial" w:cs="Arial"/>
          <w:b/>
          <w:bCs/>
        </w:rPr>
        <w:t>h</w:t>
      </w:r>
      <w:r w:rsidRPr="00CD2487">
        <w:rPr>
          <w:rFonts w:ascii="Arial" w:hAnsi="Arial" w:cs="Arial"/>
          <w:b/>
          <w:bCs/>
        </w:rPr>
        <w:t>orisation</w:t>
      </w:r>
    </w:p>
    <w:p w14:paraId="61D8EB88" w14:textId="77777777" w:rsidR="00CC48C3" w:rsidRPr="00CD2487" w:rsidRDefault="00CC48C3" w:rsidP="00CC48C3">
      <w:pPr>
        <w:pStyle w:val="ListParagraph"/>
        <w:spacing w:after="0"/>
        <w:ind w:left="360"/>
        <w:jc w:val="both"/>
        <w:rPr>
          <w:rFonts w:ascii="Arial" w:hAnsi="Arial" w:cs="Arial"/>
        </w:rPr>
      </w:pPr>
    </w:p>
    <w:p w14:paraId="6D5BEBED" w14:textId="77777777" w:rsidR="00CC48C3" w:rsidRPr="00CD2487" w:rsidRDefault="00CC48C3" w:rsidP="00CC48C3">
      <w:p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>There are three types of works authorisation requests, depending on the nature of the activity:</w:t>
      </w:r>
    </w:p>
    <w:p w14:paraId="7A76C7DF" w14:textId="77777777" w:rsidR="00CC48C3" w:rsidRPr="00CD2487" w:rsidRDefault="00CC48C3" w:rsidP="00CC48C3">
      <w:pPr>
        <w:spacing w:after="0"/>
        <w:jc w:val="both"/>
        <w:rPr>
          <w:rFonts w:ascii="Arial" w:hAnsi="Arial" w:cs="Arial"/>
          <w:lang w:val="en-US"/>
        </w:rPr>
      </w:pPr>
    </w:p>
    <w:p w14:paraId="39DEC20E" w14:textId="70585EC0" w:rsidR="00CC48C3" w:rsidRPr="00CD2487" w:rsidRDefault="00CC48C3" w:rsidP="00CC48C3">
      <w:pPr>
        <w:spacing w:after="0"/>
        <w:ind w:left="708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1.    Airside Works Request – for all works </w:t>
      </w:r>
      <w:r w:rsidR="002C2D17" w:rsidRPr="00CD2487">
        <w:rPr>
          <w:rFonts w:ascii="Arial" w:hAnsi="Arial" w:cs="Arial"/>
          <w:lang w:val="en-US"/>
        </w:rPr>
        <w:t>carried out on</w:t>
      </w:r>
      <w:r w:rsidRPr="00CD2487">
        <w:rPr>
          <w:rFonts w:ascii="Arial" w:hAnsi="Arial" w:cs="Arial"/>
          <w:lang w:val="en-US"/>
        </w:rPr>
        <w:t xml:space="preserve"> the airside. </w:t>
      </w:r>
    </w:p>
    <w:p w14:paraId="31C7594C" w14:textId="77777777" w:rsidR="00CC48C3" w:rsidRPr="00CD2487" w:rsidRDefault="00CC48C3" w:rsidP="00CC48C3">
      <w:pPr>
        <w:spacing w:after="0"/>
        <w:ind w:left="708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2.    Crane (Landside) Request – for cranes located on the landside only. </w:t>
      </w:r>
    </w:p>
    <w:p w14:paraId="47B973A7" w14:textId="1438E4C0" w:rsidR="00CC48C3" w:rsidRPr="00CD2487" w:rsidRDefault="00CC48C3" w:rsidP="00CC48C3">
      <w:pPr>
        <w:pStyle w:val="ListParagraph"/>
        <w:numPr>
          <w:ilvl w:val="0"/>
          <w:numId w:val="26"/>
        </w:numPr>
        <w:spacing w:after="0"/>
        <w:jc w:val="both"/>
        <w:rPr>
          <w:rFonts w:ascii="Arial" w:hAnsi="Arial" w:cs="Arial"/>
          <w:i/>
          <w:iCs/>
          <w:lang w:val="en-US"/>
        </w:rPr>
      </w:pPr>
      <w:r w:rsidRPr="00CD2487">
        <w:rPr>
          <w:rFonts w:ascii="Arial" w:hAnsi="Arial" w:cs="Arial"/>
          <w:i/>
          <w:iCs/>
          <w:lang w:val="en-US"/>
        </w:rPr>
        <w:t xml:space="preserve">If </w:t>
      </w:r>
      <w:r w:rsidR="00C536B7" w:rsidRPr="00CD2487">
        <w:rPr>
          <w:rFonts w:ascii="Arial" w:hAnsi="Arial" w:cs="Arial"/>
          <w:i/>
          <w:iCs/>
          <w:lang w:val="en-US"/>
        </w:rPr>
        <w:t xml:space="preserve">the </w:t>
      </w:r>
      <w:r w:rsidRPr="00CD2487">
        <w:rPr>
          <w:rFonts w:ascii="Arial" w:hAnsi="Arial" w:cs="Arial"/>
          <w:i/>
          <w:iCs/>
          <w:lang w:val="en-US"/>
        </w:rPr>
        <w:t xml:space="preserve">request concerns an airside crane, use the Airside Works Request and specify in the “Equipment” section the </w:t>
      </w:r>
      <w:r w:rsidR="002C2D17" w:rsidRPr="00CD2487">
        <w:rPr>
          <w:rFonts w:ascii="Arial" w:hAnsi="Arial" w:cs="Arial"/>
          <w:i/>
          <w:iCs/>
          <w:lang w:val="en-US"/>
        </w:rPr>
        <w:t xml:space="preserve">crane’s </w:t>
      </w:r>
      <w:r w:rsidRPr="00CD2487">
        <w:rPr>
          <w:rFonts w:ascii="Arial" w:hAnsi="Arial" w:cs="Arial"/>
          <w:i/>
          <w:iCs/>
          <w:lang w:val="en-US"/>
        </w:rPr>
        <w:t>position, height, type</w:t>
      </w:r>
      <w:r w:rsidR="002C2D17" w:rsidRPr="00CD2487">
        <w:rPr>
          <w:rFonts w:ascii="Arial" w:hAnsi="Arial" w:cs="Arial"/>
          <w:i/>
          <w:iCs/>
          <w:lang w:val="en-US"/>
        </w:rPr>
        <w:t>,</w:t>
      </w:r>
      <w:r w:rsidRPr="00CD2487">
        <w:rPr>
          <w:rFonts w:ascii="Arial" w:hAnsi="Arial" w:cs="Arial"/>
          <w:i/>
          <w:iCs/>
          <w:lang w:val="en-US"/>
        </w:rPr>
        <w:t xml:space="preserve"> colo</w:t>
      </w:r>
      <w:r w:rsidR="002C2D17" w:rsidRPr="00CD2487">
        <w:rPr>
          <w:rFonts w:ascii="Arial" w:hAnsi="Arial" w:cs="Arial"/>
          <w:i/>
          <w:iCs/>
          <w:lang w:val="en-US"/>
        </w:rPr>
        <w:t>u</w:t>
      </w:r>
      <w:r w:rsidRPr="00CD2487">
        <w:rPr>
          <w:rFonts w:ascii="Arial" w:hAnsi="Arial" w:cs="Arial"/>
          <w:i/>
          <w:iCs/>
          <w:lang w:val="en-US"/>
        </w:rPr>
        <w:t>r, as well as the type and colo</w:t>
      </w:r>
      <w:r w:rsidR="002C2D17" w:rsidRPr="00CD2487">
        <w:rPr>
          <w:rFonts w:ascii="Arial" w:hAnsi="Arial" w:cs="Arial"/>
          <w:i/>
          <w:iCs/>
          <w:lang w:val="en-US"/>
        </w:rPr>
        <w:t>u</w:t>
      </w:r>
      <w:r w:rsidRPr="00CD2487">
        <w:rPr>
          <w:rFonts w:ascii="Arial" w:hAnsi="Arial" w:cs="Arial"/>
          <w:i/>
          <w:iCs/>
          <w:lang w:val="en-US"/>
        </w:rPr>
        <w:t xml:space="preserve">r of </w:t>
      </w:r>
      <w:r w:rsidR="002C2D17" w:rsidRPr="00CD2487">
        <w:rPr>
          <w:rFonts w:ascii="Arial" w:hAnsi="Arial" w:cs="Arial"/>
          <w:i/>
          <w:iCs/>
          <w:lang w:val="en-US"/>
        </w:rPr>
        <w:t>its</w:t>
      </w:r>
      <w:r w:rsidRPr="00CD2487">
        <w:rPr>
          <w:rFonts w:ascii="Arial" w:hAnsi="Arial" w:cs="Arial"/>
          <w:i/>
          <w:iCs/>
          <w:lang w:val="en-US"/>
        </w:rPr>
        <w:t xml:space="preserve"> lights. </w:t>
      </w:r>
    </w:p>
    <w:p w14:paraId="3096AC9A" w14:textId="4CE0291D" w:rsidR="00CC48C3" w:rsidRPr="00CD2487" w:rsidRDefault="00CC48C3" w:rsidP="00CC48C3">
      <w:pPr>
        <w:spacing w:after="0"/>
        <w:ind w:left="708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>3.    Antenna Request – for any installation, modification or relocation of an</w:t>
      </w:r>
      <w:r w:rsidR="002C2D17" w:rsidRPr="00CD2487">
        <w:rPr>
          <w:rFonts w:ascii="Arial" w:hAnsi="Arial" w:cs="Arial"/>
          <w:lang w:val="en-US"/>
        </w:rPr>
        <w:t>y</w:t>
      </w:r>
      <w:r w:rsidRPr="00CD2487">
        <w:rPr>
          <w:rFonts w:ascii="Arial" w:hAnsi="Arial" w:cs="Arial"/>
          <w:lang w:val="en-US"/>
        </w:rPr>
        <w:t xml:space="preserve"> antenna, whether airside or landside. </w:t>
      </w:r>
    </w:p>
    <w:p w14:paraId="1F686F1B" w14:textId="77777777" w:rsidR="00CC48C3" w:rsidRPr="00CD2487" w:rsidRDefault="00CC48C3" w:rsidP="00CC48C3">
      <w:pPr>
        <w:spacing w:after="0"/>
        <w:jc w:val="both"/>
        <w:rPr>
          <w:rFonts w:ascii="Arial" w:hAnsi="Arial" w:cs="Arial"/>
          <w:lang w:val="en-US"/>
        </w:rPr>
      </w:pPr>
    </w:p>
    <w:p w14:paraId="7390A4B3" w14:textId="4E961547" w:rsidR="000F1E81" w:rsidRPr="00CD2487" w:rsidRDefault="00CC48C3" w:rsidP="00CC48C3">
      <w:p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>These requests enable us to gather all essential information about the planned works to ensure appropriate planning, assessment and coordination before work</w:t>
      </w:r>
      <w:r w:rsidR="002C2D17" w:rsidRPr="00CD2487">
        <w:rPr>
          <w:rFonts w:ascii="Arial" w:hAnsi="Arial" w:cs="Arial"/>
          <w:lang w:val="en-US"/>
        </w:rPr>
        <w:t>s</w:t>
      </w:r>
      <w:r w:rsidRPr="00CD2487">
        <w:rPr>
          <w:rFonts w:ascii="Arial" w:hAnsi="Arial" w:cs="Arial"/>
          <w:lang w:val="en-US"/>
        </w:rPr>
        <w:t xml:space="preserve"> commences.</w:t>
      </w:r>
    </w:p>
    <w:p w14:paraId="7ADE4848" w14:textId="77777777" w:rsidR="00CC48C3" w:rsidRPr="00CD2487" w:rsidRDefault="00CC48C3" w:rsidP="00CC48C3">
      <w:pPr>
        <w:spacing w:after="0"/>
        <w:jc w:val="both"/>
        <w:rPr>
          <w:rFonts w:ascii="Arial" w:hAnsi="Arial" w:cs="Arial"/>
          <w:b/>
          <w:bCs/>
          <w:lang w:val="en-US"/>
        </w:rPr>
      </w:pPr>
    </w:p>
    <w:p w14:paraId="1571B680" w14:textId="66A40761" w:rsidR="00B06B69" w:rsidRPr="00CD2487" w:rsidRDefault="00B06B69" w:rsidP="002C112B">
      <w:pPr>
        <w:spacing w:after="0"/>
        <w:jc w:val="both"/>
        <w:rPr>
          <w:rFonts w:ascii="Arial" w:hAnsi="Arial" w:cs="Arial"/>
          <w:b/>
          <w:bCs/>
          <w:lang w:val="en-US"/>
        </w:rPr>
      </w:pPr>
      <w:r w:rsidRPr="00CD2487">
        <w:rPr>
          <w:rFonts w:ascii="Arial" w:hAnsi="Arial" w:cs="Arial"/>
          <w:b/>
          <w:bCs/>
          <w:lang w:val="en-US"/>
        </w:rPr>
        <w:t xml:space="preserve">2. </w:t>
      </w:r>
      <w:r w:rsidR="00CC48C3" w:rsidRPr="00CD2487">
        <w:rPr>
          <w:rFonts w:ascii="Arial" w:hAnsi="Arial" w:cs="Arial"/>
          <w:b/>
          <w:bCs/>
          <w:lang w:val="en-US"/>
        </w:rPr>
        <w:t>Requestor</w:t>
      </w:r>
    </w:p>
    <w:p w14:paraId="126F8FA9" w14:textId="77777777" w:rsidR="00AB18C3" w:rsidRPr="00CD2487" w:rsidRDefault="00AB18C3" w:rsidP="00AB18C3">
      <w:pPr>
        <w:spacing w:after="0"/>
        <w:jc w:val="both"/>
        <w:rPr>
          <w:rFonts w:ascii="Arial" w:hAnsi="Arial" w:cs="Arial"/>
          <w:lang w:val="en-US"/>
        </w:rPr>
      </w:pPr>
    </w:p>
    <w:p w14:paraId="2D82F1BA" w14:textId="19B04B1A" w:rsidR="00CC48C3" w:rsidRPr="00CD2487" w:rsidRDefault="00CC48C3" w:rsidP="00CC48C3">
      <w:p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The applicant must provide the following information </w:t>
      </w:r>
      <w:r w:rsidR="00B324A1" w:rsidRPr="00CD2487">
        <w:rPr>
          <w:rFonts w:ascii="Arial" w:hAnsi="Arial" w:cs="Arial"/>
          <w:lang w:val="en-US"/>
        </w:rPr>
        <w:t>in</w:t>
      </w:r>
      <w:r w:rsidRPr="00CD2487">
        <w:rPr>
          <w:rFonts w:ascii="Arial" w:hAnsi="Arial" w:cs="Arial"/>
          <w:lang w:val="en-US"/>
        </w:rPr>
        <w:t xml:space="preserve"> the form:</w:t>
      </w:r>
    </w:p>
    <w:p w14:paraId="1380388D" w14:textId="77777777" w:rsidR="00CC48C3" w:rsidRPr="00CD2487" w:rsidRDefault="00CC48C3" w:rsidP="00CC48C3">
      <w:pPr>
        <w:spacing w:after="0"/>
        <w:jc w:val="both"/>
        <w:rPr>
          <w:rFonts w:ascii="Arial" w:hAnsi="Arial" w:cs="Arial"/>
          <w:lang w:val="en-US"/>
        </w:rPr>
      </w:pPr>
    </w:p>
    <w:p w14:paraId="390633BE" w14:textId="5166B3A3" w:rsidR="00CC48C3" w:rsidRPr="00CD2487" w:rsidRDefault="00CC48C3" w:rsidP="00CC48C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Location of the works </w:t>
      </w:r>
    </w:p>
    <w:p w14:paraId="3DFBD48B" w14:textId="5BD8E977" w:rsidR="00CC48C3" w:rsidRPr="00CD2487" w:rsidRDefault="00CC48C3" w:rsidP="00CC48C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Type of works </w:t>
      </w:r>
    </w:p>
    <w:p w14:paraId="0115AE25" w14:textId="2B1A9A43" w:rsidR="00CC48C3" w:rsidRPr="00CD2487" w:rsidRDefault="00CC48C3" w:rsidP="00CC48C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Date of the application </w:t>
      </w:r>
    </w:p>
    <w:p w14:paraId="37C66628" w14:textId="3EBF0991" w:rsidR="00CC48C3" w:rsidRPr="00CD2487" w:rsidRDefault="00B324A1" w:rsidP="00CC48C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>A</w:t>
      </w:r>
      <w:r w:rsidR="00CC48C3" w:rsidRPr="00CD2487">
        <w:rPr>
          <w:rFonts w:ascii="Arial" w:hAnsi="Arial" w:cs="Arial"/>
          <w:lang w:val="en-US"/>
        </w:rPr>
        <w:t>pplicant</w:t>
      </w:r>
      <w:r w:rsidRPr="00CD2487">
        <w:rPr>
          <w:rFonts w:ascii="Arial" w:hAnsi="Arial" w:cs="Arial"/>
          <w:lang w:val="en-US"/>
        </w:rPr>
        <w:t xml:space="preserve"> details</w:t>
      </w:r>
      <w:r w:rsidR="00CC48C3" w:rsidRPr="00CD2487">
        <w:rPr>
          <w:rFonts w:ascii="Arial" w:hAnsi="Arial" w:cs="Arial"/>
          <w:lang w:val="en-US"/>
        </w:rPr>
        <w:t xml:space="preserve"> </w:t>
      </w:r>
    </w:p>
    <w:p w14:paraId="5149E685" w14:textId="241C53A9" w:rsidR="00CC48C3" w:rsidRPr="00CD2487" w:rsidRDefault="00B324A1" w:rsidP="00CC48C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>Contractor details</w:t>
      </w:r>
      <w:r w:rsidR="00CC48C3" w:rsidRPr="00CD2487">
        <w:rPr>
          <w:rFonts w:ascii="Arial" w:hAnsi="Arial" w:cs="Arial"/>
          <w:lang w:val="en-US"/>
        </w:rPr>
        <w:t xml:space="preserve"> </w:t>
      </w:r>
    </w:p>
    <w:p w14:paraId="1B1D6764" w14:textId="6BBC074A" w:rsidR="00CC48C3" w:rsidRPr="00CD2487" w:rsidRDefault="00CC48C3" w:rsidP="00CC48C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Planned dates of the works </w:t>
      </w:r>
    </w:p>
    <w:p w14:paraId="52143075" w14:textId="7109302A" w:rsidR="00CC48C3" w:rsidRPr="00CD2487" w:rsidRDefault="00CC48C3" w:rsidP="00CC48C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Description of the works, including: </w:t>
      </w:r>
    </w:p>
    <w:p w14:paraId="6B93DD21" w14:textId="07AE7F11" w:rsidR="00CC48C3" w:rsidRPr="00CD2487" w:rsidRDefault="00CC48C3" w:rsidP="00CC48C3">
      <w:pPr>
        <w:pStyle w:val="ListParagraph"/>
        <w:numPr>
          <w:ilvl w:val="1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Summary of the works and their location </w:t>
      </w:r>
    </w:p>
    <w:p w14:paraId="22973905" w14:textId="570175DA" w:rsidR="00CC48C3" w:rsidRPr="00CD2487" w:rsidRDefault="00CC48C3" w:rsidP="00CC48C3">
      <w:pPr>
        <w:pStyle w:val="ListParagraph"/>
        <w:numPr>
          <w:ilvl w:val="1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Summary of potential </w:t>
      </w:r>
      <w:r w:rsidR="00B324A1" w:rsidRPr="00CD2487">
        <w:rPr>
          <w:rFonts w:ascii="Arial" w:hAnsi="Arial" w:cs="Arial"/>
          <w:lang w:val="en-US"/>
        </w:rPr>
        <w:t xml:space="preserve">operational </w:t>
      </w:r>
      <w:r w:rsidRPr="00CD2487">
        <w:rPr>
          <w:rFonts w:ascii="Arial" w:hAnsi="Arial" w:cs="Arial"/>
          <w:lang w:val="en-US"/>
        </w:rPr>
        <w:t xml:space="preserve">impacts (if applicable) </w:t>
      </w:r>
    </w:p>
    <w:p w14:paraId="1E733C60" w14:textId="7404C379" w:rsidR="00CC48C3" w:rsidRPr="00CD2487" w:rsidRDefault="00CC48C3" w:rsidP="00CC48C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Picture of the works area </w:t>
      </w:r>
    </w:p>
    <w:p w14:paraId="45DFF442" w14:textId="2C67E4B5" w:rsidR="00CC48C3" w:rsidRPr="00CD2487" w:rsidRDefault="00CC48C3" w:rsidP="00CC48C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Required working conditions, </w:t>
      </w:r>
      <w:r w:rsidR="00B324A1" w:rsidRPr="00CD2487">
        <w:rPr>
          <w:rFonts w:ascii="Arial" w:hAnsi="Arial" w:cs="Arial"/>
          <w:lang w:val="en-US"/>
        </w:rPr>
        <w:t>such as</w:t>
      </w:r>
      <w:r w:rsidRPr="00CD2487">
        <w:rPr>
          <w:rFonts w:ascii="Arial" w:hAnsi="Arial" w:cs="Arial"/>
          <w:lang w:val="en-US"/>
        </w:rPr>
        <w:t xml:space="preserve">: </w:t>
      </w:r>
    </w:p>
    <w:p w14:paraId="3BAA6975" w14:textId="35FDF40A" w:rsidR="00CC48C3" w:rsidRPr="00CD2487" w:rsidRDefault="00CC48C3" w:rsidP="00CC48C3">
      <w:pPr>
        <w:pStyle w:val="ListParagraph"/>
        <w:numPr>
          <w:ilvl w:val="1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time required to clear the site </w:t>
      </w:r>
    </w:p>
    <w:p w14:paraId="139C9369" w14:textId="264ED35D" w:rsidR="00CC48C3" w:rsidRPr="00CD2487" w:rsidRDefault="00CC48C3" w:rsidP="00CC48C3">
      <w:pPr>
        <w:pStyle w:val="ListParagraph"/>
        <w:numPr>
          <w:ilvl w:val="1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works generating sparks (hot/spark works) </w:t>
      </w:r>
    </w:p>
    <w:p w14:paraId="78CFD7D1" w14:textId="3573E81D" w:rsidR="00CC48C3" w:rsidRPr="00CD2487" w:rsidRDefault="00CC48C3" w:rsidP="00CC48C3">
      <w:pPr>
        <w:pStyle w:val="ListParagraph"/>
        <w:numPr>
          <w:ilvl w:val="1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drying/cooling time </w:t>
      </w:r>
    </w:p>
    <w:p w14:paraId="5897615D" w14:textId="4F594CBB" w:rsidR="00CC48C3" w:rsidRPr="00CD2487" w:rsidRDefault="00CC48C3" w:rsidP="00CC48C3">
      <w:pPr>
        <w:pStyle w:val="ListParagraph"/>
        <w:numPr>
          <w:ilvl w:val="1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required weather conditions </w:t>
      </w:r>
    </w:p>
    <w:p w14:paraId="427F111D" w14:textId="1A2A6A86" w:rsidR="00CC48C3" w:rsidRPr="00CD2487" w:rsidRDefault="00CC48C3" w:rsidP="00CC48C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Personnel and equipment required </w:t>
      </w:r>
    </w:p>
    <w:p w14:paraId="1FC067B2" w14:textId="2FEF7CEB" w:rsidR="00CC48C3" w:rsidRPr="00CD2487" w:rsidRDefault="00CC48C3" w:rsidP="00CC48C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Any other relevant information </w:t>
      </w:r>
    </w:p>
    <w:p w14:paraId="3356C931" w14:textId="77777777" w:rsidR="00CC48C3" w:rsidRPr="00CD2487" w:rsidRDefault="00CC48C3" w:rsidP="00CC48C3">
      <w:pPr>
        <w:spacing w:after="0"/>
        <w:jc w:val="both"/>
        <w:rPr>
          <w:rFonts w:ascii="Arial" w:hAnsi="Arial" w:cs="Arial"/>
          <w:lang w:val="en-US"/>
        </w:rPr>
      </w:pPr>
    </w:p>
    <w:p w14:paraId="5441B83D" w14:textId="2371391D" w:rsidR="00AB18C3" w:rsidRPr="00CD2487" w:rsidRDefault="00CC48C3" w:rsidP="00CC48C3">
      <w:p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>Depending on the complexity of the works, the airport may also request additional documents to ensure safety and coordination, such as:</w:t>
      </w:r>
    </w:p>
    <w:p w14:paraId="2CA9B113" w14:textId="77777777" w:rsidR="00CC48C3" w:rsidRPr="00CD2487" w:rsidRDefault="00CC48C3" w:rsidP="00CC48C3">
      <w:pPr>
        <w:spacing w:after="0"/>
        <w:jc w:val="both"/>
        <w:rPr>
          <w:rFonts w:ascii="Arial" w:hAnsi="Arial" w:cs="Arial"/>
          <w:lang w:val="en-US"/>
        </w:rPr>
      </w:pPr>
    </w:p>
    <w:p w14:paraId="06B54D7C" w14:textId="37ECC2A9" w:rsidR="00CC48C3" w:rsidRPr="00CD2487" w:rsidRDefault="00CC48C3" w:rsidP="00CC48C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lastRenderedPageBreak/>
        <w:t xml:space="preserve">Project schedule or phasing </w:t>
      </w:r>
    </w:p>
    <w:p w14:paraId="746A4D0F" w14:textId="6EB3F400" w:rsidR="00CC48C3" w:rsidRPr="00CD2487" w:rsidRDefault="00B324A1" w:rsidP="00CC48C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>Project manager’s c</w:t>
      </w:r>
      <w:r w:rsidR="00CC48C3" w:rsidRPr="00CD2487">
        <w:rPr>
          <w:rFonts w:ascii="Arial" w:hAnsi="Arial" w:cs="Arial"/>
          <w:lang w:val="en-US"/>
        </w:rPr>
        <w:t xml:space="preserve">ontact details, health and safety representative and site supervisor </w:t>
      </w:r>
    </w:p>
    <w:p w14:paraId="2D1B2F70" w14:textId="012856D8" w:rsidR="00CC48C3" w:rsidRPr="00CD2487" w:rsidRDefault="00CC48C3" w:rsidP="00CC48C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Site plans showing boundaries and access/exit points </w:t>
      </w:r>
    </w:p>
    <w:p w14:paraId="06F7A040" w14:textId="5EC5F51C" w:rsidR="00CC48C3" w:rsidRPr="00CD2487" w:rsidRDefault="00B324A1" w:rsidP="00CC48C3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>S</w:t>
      </w:r>
      <w:r w:rsidR="00CC48C3" w:rsidRPr="00CD2487">
        <w:rPr>
          <w:rFonts w:ascii="Arial" w:hAnsi="Arial" w:cs="Arial"/>
          <w:lang w:val="en-US"/>
        </w:rPr>
        <w:t xml:space="preserve">ite fencing and lighting </w:t>
      </w:r>
      <w:r w:rsidRPr="00CD2487">
        <w:rPr>
          <w:rFonts w:ascii="Arial" w:hAnsi="Arial" w:cs="Arial"/>
          <w:lang w:val="en-US"/>
        </w:rPr>
        <w:t>details</w:t>
      </w:r>
    </w:p>
    <w:p w14:paraId="64CB7271" w14:textId="07350BBB" w:rsidR="00CC48C3" w:rsidRPr="00CD2487" w:rsidRDefault="00CC48C3" w:rsidP="00CC48C3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Specific airside safety induction plan </w:t>
      </w:r>
    </w:p>
    <w:p w14:paraId="6BF245EB" w14:textId="72B8D3DD" w:rsidR="00CC48C3" w:rsidRPr="00CD2487" w:rsidRDefault="00CC48C3" w:rsidP="00CC48C3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Risk methodologies and assessments </w:t>
      </w:r>
    </w:p>
    <w:p w14:paraId="487145A7" w14:textId="45A0D47F" w:rsidR="00CC48C3" w:rsidRPr="00CD2487" w:rsidRDefault="00CC48C3" w:rsidP="00CC48C3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Emergency procedures </w:t>
      </w:r>
    </w:p>
    <w:p w14:paraId="3C89E61E" w14:textId="174A524A" w:rsidR="00CC48C3" w:rsidRPr="00CD2487" w:rsidRDefault="00CC48C3" w:rsidP="00CC48C3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Traffic management plan and access to GSE runways </w:t>
      </w:r>
    </w:p>
    <w:p w14:paraId="114DED8F" w14:textId="7AF10278" w:rsidR="00CC48C3" w:rsidRPr="00CD2487" w:rsidRDefault="00CC48C3" w:rsidP="00CC48C3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Foreign object debris (FOD) management plan </w:t>
      </w:r>
    </w:p>
    <w:p w14:paraId="759F468F" w14:textId="5421BF2A" w:rsidR="00CC48C3" w:rsidRPr="00CD2487" w:rsidRDefault="00CC48C3" w:rsidP="00CC48C3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Safety signage and vehicle traffic </w:t>
      </w:r>
    </w:p>
    <w:p w14:paraId="7A62E451" w14:textId="033A1B69" w:rsidR="00CC48C3" w:rsidRPr="00CD2487" w:rsidRDefault="00CC48C3" w:rsidP="00CC48C3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Environmental protection measures </w:t>
      </w:r>
    </w:p>
    <w:p w14:paraId="3EDDE7BE" w14:textId="7E80679C" w:rsidR="00CC48C3" w:rsidRPr="00CD2487" w:rsidRDefault="00CC48C3" w:rsidP="00CC48C3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Height specifications for cranes or vehicles </w:t>
      </w:r>
      <w:r w:rsidR="00872AC8" w:rsidRPr="00CD2487">
        <w:rPr>
          <w:rFonts w:ascii="Arial" w:hAnsi="Arial" w:cs="Arial"/>
          <w:lang w:val="en-US"/>
        </w:rPr>
        <w:t>including</w:t>
      </w:r>
      <w:r w:rsidRPr="00CD2487">
        <w:rPr>
          <w:rFonts w:ascii="Arial" w:hAnsi="Arial" w:cs="Arial"/>
          <w:lang w:val="en-US"/>
        </w:rPr>
        <w:t xml:space="preserve"> lifting capacity </w:t>
      </w:r>
    </w:p>
    <w:p w14:paraId="621048A6" w14:textId="5711174A" w:rsidR="00CC48C3" w:rsidRPr="00CD2487" w:rsidRDefault="00CC48C3" w:rsidP="00CC48C3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Fire safety procedures </w:t>
      </w:r>
    </w:p>
    <w:p w14:paraId="2D1AEE0C" w14:textId="67BB6B99" w:rsidR="00AB18C3" w:rsidRPr="00CC48C3" w:rsidRDefault="00CC48C3" w:rsidP="00CC48C3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lang w:val="en-US"/>
        </w:rPr>
      </w:pPr>
      <w:r w:rsidRPr="00CC48C3">
        <w:rPr>
          <w:rFonts w:ascii="Arial" w:hAnsi="Arial" w:cs="Arial"/>
          <w:lang w:val="en-US"/>
        </w:rPr>
        <w:t>Post-works restoration plan</w:t>
      </w:r>
    </w:p>
    <w:p w14:paraId="24E7361E" w14:textId="77777777" w:rsidR="00CC48C3" w:rsidRPr="00CC48C3" w:rsidRDefault="00CC48C3" w:rsidP="00CC48C3">
      <w:pPr>
        <w:spacing w:after="0"/>
        <w:jc w:val="both"/>
        <w:rPr>
          <w:rFonts w:ascii="Arial" w:hAnsi="Arial" w:cs="Arial"/>
          <w:lang w:val="en-US"/>
        </w:rPr>
      </w:pPr>
    </w:p>
    <w:p w14:paraId="7FBA8772" w14:textId="1AF5F683" w:rsidR="00B06B69" w:rsidRPr="003174FB" w:rsidRDefault="00B06B69" w:rsidP="002C112B">
      <w:pPr>
        <w:spacing w:after="0"/>
        <w:jc w:val="both"/>
        <w:rPr>
          <w:rFonts w:ascii="Arial" w:hAnsi="Arial" w:cs="Arial"/>
          <w:b/>
          <w:bCs/>
        </w:rPr>
      </w:pPr>
      <w:r w:rsidRPr="003174FB">
        <w:rPr>
          <w:rFonts w:ascii="Arial" w:hAnsi="Arial" w:cs="Arial"/>
          <w:b/>
          <w:bCs/>
        </w:rPr>
        <w:t xml:space="preserve">3. </w:t>
      </w:r>
      <w:r w:rsidR="009E64CF">
        <w:rPr>
          <w:rFonts w:ascii="Arial" w:hAnsi="Arial" w:cs="Arial"/>
          <w:b/>
          <w:bCs/>
        </w:rPr>
        <w:t>Form use</w:t>
      </w:r>
    </w:p>
    <w:p w14:paraId="4F566B48" w14:textId="22AFD01D" w:rsidR="002C112B" w:rsidRDefault="002C112B" w:rsidP="00AB18C3">
      <w:pPr>
        <w:spacing w:after="0"/>
        <w:jc w:val="both"/>
        <w:rPr>
          <w:rFonts w:ascii="Arial" w:hAnsi="Arial" w:cs="Arial"/>
        </w:rPr>
      </w:pPr>
    </w:p>
    <w:p w14:paraId="29882CBB" w14:textId="039C60FA" w:rsidR="00AB18C3" w:rsidRDefault="009E64CF" w:rsidP="00AB18C3">
      <w:pPr>
        <w:spacing w:after="0"/>
        <w:rPr>
          <w:rFonts w:ascii="Arial" w:hAnsi="Arial" w:cs="Arial"/>
          <w:b/>
          <w:bCs/>
          <w:u w:val="single"/>
        </w:rPr>
      </w:pPr>
      <w:r w:rsidRPr="009E64CF">
        <w:rPr>
          <w:rFonts w:ascii="Arial" w:hAnsi="Arial" w:cs="Arial"/>
          <w:b/>
          <w:bCs/>
          <w:u w:val="single"/>
        </w:rPr>
        <w:t>Step 1</w:t>
      </w:r>
      <w:r w:rsidRPr="009E64CF">
        <w:rPr>
          <w:rFonts w:ascii="Arial" w:hAnsi="Arial" w:cs="Arial"/>
          <w:b/>
          <w:bCs/>
        </w:rPr>
        <w:t xml:space="preserve"> </w:t>
      </w:r>
      <w:r w:rsidRPr="009E64CF">
        <w:rPr>
          <w:rFonts w:ascii="Arial" w:hAnsi="Arial" w:cs="Arial"/>
        </w:rPr>
        <w:t>– Select the appropriate request</w:t>
      </w:r>
    </w:p>
    <w:p w14:paraId="588AE7E4" w14:textId="77777777" w:rsidR="009E64CF" w:rsidRDefault="009E64CF" w:rsidP="00AB18C3">
      <w:pPr>
        <w:spacing w:after="0"/>
        <w:rPr>
          <w:rFonts w:ascii="Arial" w:hAnsi="Arial" w:cs="Arial"/>
        </w:rPr>
      </w:pPr>
    </w:p>
    <w:p w14:paraId="75D65071" w14:textId="245073D5" w:rsidR="005A79FC" w:rsidRPr="005A79FC" w:rsidRDefault="005A79FC" w:rsidP="005A79FC">
      <w:pPr>
        <w:spacing w:after="0"/>
        <w:rPr>
          <w:rFonts w:ascii="Arial" w:hAnsi="Arial" w:cs="Arial"/>
          <w:lang w:val="en-US"/>
        </w:rPr>
      </w:pPr>
      <w:r w:rsidRPr="005A79FC">
        <w:rPr>
          <w:rFonts w:ascii="Arial" w:hAnsi="Arial" w:cs="Arial"/>
          <w:lang w:val="en-US"/>
        </w:rPr>
        <w:t xml:space="preserve">Choose the type of request that corresponds to </w:t>
      </w:r>
      <w:r w:rsidR="00C536B7">
        <w:rPr>
          <w:rFonts w:ascii="Arial" w:hAnsi="Arial" w:cs="Arial"/>
          <w:lang w:val="en-US"/>
        </w:rPr>
        <w:t xml:space="preserve">the </w:t>
      </w:r>
      <w:r w:rsidRPr="005A79FC">
        <w:rPr>
          <w:rFonts w:ascii="Arial" w:hAnsi="Arial" w:cs="Arial"/>
          <w:lang w:val="en-US"/>
        </w:rPr>
        <w:t>work</w:t>
      </w:r>
      <w:r w:rsidR="00C536B7">
        <w:rPr>
          <w:rFonts w:ascii="Arial" w:hAnsi="Arial" w:cs="Arial"/>
          <w:lang w:val="en-US"/>
        </w:rPr>
        <w:t>s</w:t>
      </w:r>
      <w:r w:rsidRPr="005A79FC">
        <w:rPr>
          <w:rFonts w:ascii="Arial" w:hAnsi="Arial" w:cs="Arial"/>
          <w:lang w:val="en-US"/>
        </w:rPr>
        <w:t>:</w:t>
      </w:r>
    </w:p>
    <w:p w14:paraId="39D908B2" w14:textId="761323E5" w:rsidR="005A79FC" w:rsidRPr="00CD2487" w:rsidRDefault="005A79FC" w:rsidP="005A79F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lang w:val="en-US"/>
        </w:rPr>
      </w:pPr>
      <w:commentRangeStart w:id="1"/>
      <w:r w:rsidRPr="00CD2487">
        <w:rPr>
          <w:rFonts w:ascii="Arial" w:hAnsi="Arial" w:cs="Arial"/>
          <w:lang w:val="en-US"/>
        </w:rPr>
        <w:t>Airside Works Request – for all airside work</w:t>
      </w:r>
      <w:r w:rsidR="00C536B7" w:rsidRPr="00CD2487">
        <w:rPr>
          <w:rFonts w:ascii="Arial" w:hAnsi="Arial" w:cs="Arial"/>
          <w:lang w:val="en-US"/>
        </w:rPr>
        <w:t>s</w:t>
      </w:r>
      <w:r w:rsidRPr="00CD2487">
        <w:rPr>
          <w:rFonts w:ascii="Arial" w:hAnsi="Arial" w:cs="Arial"/>
          <w:lang w:val="en-US"/>
        </w:rPr>
        <w:t xml:space="preserve"> </w:t>
      </w:r>
    </w:p>
    <w:p w14:paraId="562F6210" w14:textId="14F136ED" w:rsidR="005A79FC" w:rsidRPr="00CD2487" w:rsidRDefault="005A79FC" w:rsidP="005A79F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Crane (Landside) Request – for cranes on the landside </w:t>
      </w:r>
    </w:p>
    <w:p w14:paraId="72D1F200" w14:textId="48F616BB" w:rsidR="005A79FC" w:rsidRPr="00CD2487" w:rsidRDefault="005A79FC" w:rsidP="005A79FC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i/>
          <w:iCs/>
          <w:lang w:val="en-US"/>
        </w:rPr>
      </w:pPr>
      <w:r w:rsidRPr="00CD2487">
        <w:rPr>
          <w:rFonts w:ascii="Arial" w:hAnsi="Arial" w:cs="Arial"/>
          <w:i/>
          <w:iCs/>
          <w:lang w:val="en-US"/>
        </w:rPr>
        <w:t>If the crane is on the airside, use the Airside Works Request and enter the crane details in the “Equipment” section</w:t>
      </w:r>
    </w:p>
    <w:p w14:paraId="01701905" w14:textId="4C320FE7" w:rsidR="00AB18C3" w:rsidRPr="005A79FC" w:rsidRDefault="005A79FC" w:rsidP="005A79F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>Antenna Request – for any antenna installation or modification</w:t>
      </w:r>
      <w:commentRangeEnd w:id="1"/>
      <w:r w:rsidR="00ED284E" w:rsidRPr="005A79FC">
        <w:rPr>
          <w:rStyle w:val="CommentReference"/>
          <w:rFonts w:ascii="Arial" w:hAnsi="Arial" w:cs="Arial"/>
          <w:sz w:val="22"/>
          <w:szCs w:val="22"/>
          <w:lang w:val="en-US"/>
        </w:rPr>
        <w:commentReference w:id="1"/>
      </w:r>
    </w:p>
    <w:p w14:paraId="63BBC72E" w14:textId="77777777" w:rsidR="005A79FC" w:rsidRPr="005A79FC" w:rsidRDefault="005A79FC" w:rsidP="005A79FC">
      <w:pPr>
        <w:spacing w:after="0"/>
        <w:ind w:left="1068"/>
        <w:rPr>
          <w:rFonts w:ascii="Arial" w:hAnsi="Arial" w:cs="Arial"/>
          <w:lang w:val="en-US"/>
        </w:rPr>
      </w:pPr>
    </w:p>
    <w:p w14:paraId="38669B54" w14:textId="77777777" w:rsidR="005A79FC" w:rsidRDefault="005A79FC" w:rsidP="00AB18C3">
      <w:pPr>
        <w:spacing w:after="0"/>
        <w:jc w:val="both"/>
        <w:rPr>
          <w:rFonts w:ascii="Arial" w:hAnsi="Arial" w:cs="Arial"/>
          <w:b/>
          <w:bCs/>
          <w:u w:val="single"/>
          <w:lang w:val="en-US"/>
        </w:rPr>
      </w:pPr>
      <w:r w:rsidRPr="005A79FC">
        <w:rPr>
          <w:rFonts w:ascii="Arial" w:hAnsi="Arial" w:cs="Arial"/>
          <w:b/>
          <w:bCs/>
          <w:u w:val="single"/>
          <w:lang w:val="en-US"/>
        </w:rPr>
        <w:t>Step 2</w:t>
      </w:r>
      <w:r w:rsidRPr="005A79FC">
        <w:rPr>
          <w:rFonts w:ascii="Arial" w:hAnsi="Arial" w:cs="Arial"/>
          <w:lang w:val="en-US"/>
        </w:rPr>
        <w:t xml:space="preserve"> – Location of works (Airside Works Request and Antenna Request only)</w:t>
      </w:r>
    </w:p>
    <w:p w14:paraId="54D8DA14" w14:textId="4F232559" w:rsidR="005A79FC" w:rsidRPr="005A79FC" w:rsidRDefault="00AB18C3" w:rsidP="005A79FC">
      <w:pPr>
        <w:spacing w:after="0"/>
        <w:jc w:val="both"/>
        <w:rPr>
          <w:rFonts w:ascii="Arial" w:hAnsi="Arial" w:cs="Arial"/>
          <w:lang w:val="en-US"/>
        </w:rPr>
      </w:pPr>
      <w:r w:rsidRPr="005A79FC">
        <w:rPr>
          <w:rFonts w:ascii="Arial" w:hAnsi="Arial" w:cs="Arial"/>
          <w:lang w:val="en-US"/>
        </w:rPr>
        <w:br/>
      </w:r>
      <w:r w:rsidR="00CD2487">
        <w:rPr>
          <w:rFonts w:ascii="Arial" w:hAnsi="Arial" w:cs="Arial"/>
          <w:lang w:val="en-US"/>
        </w:rPr>
        <w:t>Select</w:t>
      </w:r>
      <w:r w:rsidR="005A79FC" w:rsidRPr="005A79FC">
        <w:rPr>
          <w:rFonts w:ascii="Arial" w:hAnsi="Arial" w:cs="Arial"/>
          <w:lang w:val="en-US"/>
        </w:rPr>
        <w:t xml:space="preserve"> the main location.</w:t>
      </w:r>
    </w:p>
    <w:p w14:paraId="4B273270" w14:textId="1E330B68" w:rsidR="00AB18C3" w:rsidRPr="005A79FC" w:rsidRDefault="005A79FC" w:rsidP="005A79FC">
      <w:pPr>
        <w:spacing w:after="0"/>
        <w:jc w:val="both"/>
        <w:rPr>
          <w:rFonts w:ascii="Arial" w:hAnsi="Arial" w:cs="Arial"/>
          <w:lang w:val="en-US"/>
        </w:rPr>
      </w:pPr>
      <w:r w:rsidRPr="005A79FC">
        <w:rPr>
          <w:rFonts w:ascii="Arial" w:hAnsi="Arial" w:cs="Arial"/>
          <w:lang w:val="en-US"/>
        </w:rPr>
        <w:t>If none of the options provided apply, select “Others” and upload a photo in the “Works Area Picture” section.</w:t>
      </w:r>
    </w:p>
    <w:p w14:paraId="4E878881" w14:textId="77777777" w:rsidR="00AB18C3" w:rsidRPr="005A79FC" w:rsidRDefault="00AB18C3" w:rsidP="00AB18C3">
      <w:pPr>
        <w:spacing w:after="0"/>
        <w:rPr>
          <w:rFonts w:ascii="Arial" w:hAnsi="Arial" w:cs="Arial"/>
          <w:lang w:val="en-US"/>
        </w:rPr>
      </w:pPr>
    </w:p>
    <w:p w14:paraId="1C7AFAC3" w14:textId="77777777" w:rsidR="005A79FC" w:rsidRPr="00B56A1F" w:rsidRDefault="005A79FC" w:rsidP="00AB18C3">
      <w:pPr>
        <w:spacing w:after="0"/>
        <w:jc w:val="both"/>
        <w:rPr>
          <w:rFonts w:ascii="Arial" w:hAnsi="Arial" w:cs="Arial"/>
          <w:b/>
          <w:bCs/>
          <w:u w:val="single"/>
          <w:lang w:val="en-GB"/>
        </w:rPr>
      </w:pPr>
      <w:r w:rsidRPr="00B56A1F">
        <w:rPr>
          <w:rFonts w:ascii="Arial" w:hAnsi="Arial" w:cs="Arial"/>
          <w:b/>
          <w:bCs/>
          <w:u w:val="single"/>
          <w:lang w:val="en-GB"/>
        </w:rPr>
        <w:t>Step 3</w:t>
      </w:r>
      <w:r w:rsidRPr="00B56A1F">
        <w:rPr>
          <w:rFonts w:ascii="Arial" w:hAnsi="Arial" w:cs="Arial"/>
          <w:lang w:val="en-GB"/>
        </w:rPr>
        <w:t xml:space="preserve"> – Type of works (Airside Works Request only)</w:t>
      </w:r>
    </w:p>
    <w:p w14:paraId="6324CFCD" w14:textId="1E46C4C6" w:rsidR="005A79FC" w:rsidRPr="005A79FC" w:rsidRDefault="00AB18C3" w:rsidP="005A79FC">
      <w:pPr>
        <w:spacing w:after="0"/>
        <w:jc w:val="both"/>
        <w:rPr>
          <w:rFonts w:ascii="Arial" w:hAnsi="Arial" w:cs="Arial"/>
          <w:lang w:val="en-US"/>
        </w:rPr>
      </w:pPr>
      <w:r w:rsidRPr="005A79FC">
        <w:rPr>
          <w:rFonts w:ascii="Arial" w:hAnsi="Arial" w:cs="Arial"/>
          <w:lang w:val="en-US"/>
        </w:rPr>
        <w:br/>
      </w:r>
      <w:r w:rsidR="00CD2487">
        <w:rPr>
          <w:rFonts w:ascii="Arial" w:hAnsi="Arial" w:cs="Arial"/>
          <w:lang w:val="en-US"/>
        </w:rPr>
        <w:t>Select</w:t>
      </w:r>
      <w:r w:rsidR="005A79FC" w:rsidRPr="005A79FC">
        <w:rPr>
          <w:rFonts w:ascii="Arial" w:hAnsi="Arial" w:cs="Arial"/>
          <w:lang w:val="en-US"/>
        </w:rPr>
        <w:t xml:space="preserve"> at least one type of works from the list.</w:t>
      </w:r>
      <w:r w:rsidR="005A79FC">
        <w:rPr>
          <w:rFonts w:ascii="Arial" w:hAnsi="Arial" w:cs="Arial"/>
          <w:lang w:val="en-US"/>
        </w:rPr>
        <w:t xml:space="preserve"> </w:t>
      </w:r>
      <w:r w:rsidR="005A79FC" w:rsidRPr="005A79FC">
        <w:rPr>
          <w:rFonts w:ascii="Arial" w:hAnsi="Arial" w:cs="Arial"/>
          <w:lang w:val="en-US"/>
        </w:rPr>
        <w:t xml:space="preserve">If the worksite involves </w:t>
      </w:r>
      <w:r w:rsidR="00ED284E" w:rsidRPr="00CD2487">
        <w:rPr>
          <w:rFonts w:ascii="Arial" w:hAnsi="Arial" w:cs="Arial"/>
          <w:lang w:val="en-US"/>
        </w:rPr>
        <w:t>multiple</w:t>
      </w:r>
      <w:r w:rsidR="005A79FC" w:rsidRPr="005A79FC">
        <w:rPr>
          <w:rFonts w:ascii="Arial" w:hAnsi="Arial" w:cs="Arial"/>
          <w:lang w:val="en-US"/>
        </w:rPr>
        <w:t xml:space="preserve"> types (up to 4), select the relevant ones.</w:t>
      </w:r>
    </w:p>
    <w:p w14:paraId="39C6CFD3" w14:textId="1644EA41" w:rsidR="00AB18C3" w:rsidRPr="005A79FC" w:rsidRDefault="005A79FC" w:rsidP="005A79FC">
      <w:pPr>
        <w:spacing w:after="0"/>
        <w:jc w:val="both"/>
        <w:rPr>
          <w:rFonts w:ascii="Arial" w:hAnsi="Arial" w:cs="Arial"/>
          <w:lang w:val="en-US"/>
        </w:rPr>
      </w:pPr>
      <w:r w:rsidRPr="005A79FC">
        <w:rPr>
          <w:rFonts w:ascii="Arial" w:hAnsi="Arial" w:cs="Arial"/>
          <w:lang w:val="en-US"/>
        </w:rPr>
        <w:t>If none of the types apply, select “Others” and describe the works in the “Description of the Works” section. Please feel free to add further details if necessary.</w:t>
      </w:r>
    </w:p>
    <w:p w14:paraId="27DF7A36" w14:textId="77777777" w:rsidR="00AB18C3" w:rsidRPr="005A79FC" w:rsidRDefault="00AB18C3" w:rsidP="00AB18C3">
      <w:pPr>
        <w:spacing w:after="0"/>
        <w:jc w:val="both"/>
        <w:rPr>
          <w:rFonts w:ascii="Arial" w:hAnsi="Arial" w:cs="Arial"/>
          <w:lang w:val="en-US"/>
        </w:rPr>
      </w:pPr>
    </w:p>
    <w:p w14:paraId="1B1FA307" w14:textId="13C4E3AB" w:rsidR="00AB18C3" w:rsidRPr="005A79FC" w:rsidRDefault="005A79FC" w:rsidP="00AB18C3">
      <w:pPr>
        <w:spacing w:after="0"/>
        <w:rPr>
          <w:rFonts w:ascii="Arial" w:hAnsi="Arial" w:cs="Arial"/>
          <w:lang w:val="en-US"/>
        </w:rPr>
      </w:pPr>
      <w:r w:rsidRPr="005A79FC">
        <w:rPr>
          <w:rFonts w:ascii="Arial" w:hAnsi="Arial" w:cs="Arial"/>
          <w:b/>
          <w:bCs/>
          <w:u w:val="single"/>
          <w:lang w:val="en-US"/>
        </w:rPr>
        <w:t>Step 4</w:t>
      </w:r>
      <w:r w:rsidRPr="005A79FC">
        <w:rPr>
          <w:rFonts w:ascii="Arial" w:hAnsi="Arial" w:cs="Arial"/>
          <w:lang w:val="en-US"/>
        </w:rPr>
        <w:t xml:space="preserve"> – Date of application</w:t>
      </w:r>
      <w:r w:rsidR="00AB18C3" w:rsidRPr="005A79FC">
        <w:rPr>
          <w:rFonts w:ascii="Arial" w:hAnsi="Arial" w:cs="Arial"/>
          <w:lang w:val="en-US"/>
        </w:rPr>
        <w:br/>
      </w:r>
      <w:r w:rsidRPr="005A79FC">
        <w:rPr>
          <w:rFonts w:ascii="Arial" w:hAnsi="Arial" w:cs="Arial"/>
          <w:lang w:val="en-US"/>
        </w:rPr>
        <w:t>Enter the date on which the application is submitted.</w:t>
      </w:r>
    </w:p>
    <w:p w14:paraId="5CE0CA01" w14:textId="77777777" w:rsidR="00AB18C3" w:rsidRPr="005A79FC" w:rsidRDefault="00AB18C3" w:rsidP="00AB18C3">
      <w:pPr>
        <w:spacing w:after="0"/>
        <w:rPr>
          <w:rFonts w:ascii="Arial" w:hAnsi="Arial" w:cs="Arial"/>
          <w:lang w:val="en-US"/>
        </w:rPr>
      </w:pPr>
    </w:p>
    <w:p w14:paraId="42B45357" w14:textId="77777777" w:rsidR="005A79FC" w:rsidRPr="00CD2487" w:rsidRDefault="005A79FC" w:rsidP="00412F64">
      <w:p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b/>
          <w:bCs/>
          <w:u w:val="single"/>
          <w:lang w:val="en-US"/>
        </w:rPr>
        <w:t>Step 5</w:t>
      </w:r>
      <w:r w:rsidRPr="00CD2487">
        <w:rPr>
          <w:rFonts w:ascii="Arial" w:hAnsi="Arial" w:cs="Arial"/>
          <w:lang w:val="en-US"/>
        </w:rPr>
        <w:t xml:space="preserve"> – Mandatory fields and additional information</w:t>
      </w:r>
    </w:p>
    <w:p w14:paraId="5C2E7012" w14:textId="603B7680" w:rsidR="00412F64" w:rsidRPr="00CD2487" w:rsidRDefault="005A79FC" w:rsidP="00412F64">
      <w:p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>Complete all fields marked with an “</w:t>
      </w:r>
      <w:r w:rsidRPr="00CD2487">
        <w:rPr>
          <w:rFonts w:ascii="Arial" w:hAnsi="Arial" w:cs="Arial"/>
          <w:b/>
          <w:bCs/>
          <w:color w:val="EE0000"/>
          <w:lang w:val="en-US"/>
        </w:rPr>
        <w:t>*</w:t>
      </w:r>
      <w:r w:rsidRPr="00CD2487">
        <w:rPr>
          <w:rFonts w:ascii="Arial" w:hAnsi="Arial" w:cs="Arial"/>
          <w:lang w:val="en-US"/>
        </w:rPr>
        <w:t xml:space="preserve">”. </w:t>
      </w:r>
      <w:r w:rsidR="00ED284E" w:rsidRPr="00CD2487">
        <w:rPr>
          <w:rFonts w:ascii="Arial" w:hAnsi="Arial" w:cs="Arial"/>
          <w:lang w:val="en-US"/>
        </w:rPr>
        <w:t xml:space="preserve">It is </w:t>
      </w:r>
      <w:r w:rsidRPr="00CD2487">
        <w:rPr>
          <w:rFonts w:ascii="Arial" w:hAnsi="Arial" w:cs="Arial"/>
          <w:lang w:val="en-US"/>
        </w:rPr>
        <w:t xml:space="preserve">strongly </w:t>
      </w:r>
      <w:r w:rsidR="00ED284E" w:rsidRPr="00CD2487">
        <w:rPr>
          <w:rFonts w:ascii="Arial" w:hAnsi="Arial" w:cs="Arial"/>
          <w:lang w:val="en-US"/>
        </w:rPr>
        <w:t>recommended</w:t>
      </w:r>
      <w:r w:rsidRPr="00CD2487">
        <w:rPr>
          <w:rFonts w:ascii="Arial" w:hAnsi="Arial" w:cs="Arial"/>
          <w:lang w:val="en-US"/>
        </w:rPr>
        <w:t xml:space="preserve"> t</w:t>
      </w:r>
      <w:r w:rsidR="00ED284E" w:rsidRPr="00CD2487">
        <w:rPr>
          <w:rFonts w:ascii="Arial" w:hAnsi="Arial" w:cs="Arial"/>
          <w:lang w:val="en-US"/>
        </w:rPr>
        <w:t xml:space="preserve">o </w:t>
      </w:r>
      <w:r w:rsidRPr="00CD2487">
        <w:rPr>
          <w:rFonts w:ascii="Arial" w:hAnsi="Arial" w:cs="Arial"/>
          <w:lang w:val="en-US"/>
        </w:rPr>
        <w:t xml:space="preserve">complete </w:t>
      </w:r>
      <w:r w:rsidR="00ED284E" w:rsidRPr="00CD2487">
        <w:rPr>
          <w:rFonts w:ascii="Arial" w:hAnsi="Arial" w:cs="Arial"/>
          <w:lang w:val="en-US"/>
        </w:rPr>
        <w:t>all</w:t>
      </w:r>
      <w:r w:rsidRPr="00CD2487">
        <w:rPr>
          <w:rFonts w:ascii="Arial" w:hAnsi="Arial" w:cs="Arial"/>
          <w:lang w:val="en-US"/>
        </w:rPr>
        <w:t xml:space="preserve"> other fields to provide a comprehensive overview of the work</w:t>
      </w:r>
      <w:r w:rsidR="00ED284E" w:rsidRPr="00CD2487">
        <w:rPr>
          <w:rFonts w:ascii="Arial" w:hAnsi="Arial" w:cs="Arial"/>
          <w:lang w:val="en-US"/>
        </w:rPr>
        <w:t>s</w:t>
      </w:r>
      <w:r w:rsidRPr="00CD2487">
        <w:rPr>
          <w:rFonts w:ascii="Arial" w:hAnsi="Arial" w:cs="Arial"/>
          <w:lang w:val="en-US"/>
        </w:rPr>
        <w:t>.</w:t>
      </w:r>
    </w:p>
    <w:p w14:paraId="2EA7EEAE" w14:textId="77777777" w:rsidR="005A79FC" w:rsidRPr="00CD2487" w:rsidRDefault="005A79FC" w:rsidP="00412F64">
      <w:pPr>
        <w:spacing w:after="0"/>
        <w:jc w:val="both"/>
        <w:rPr>
          <w:rFonts w:ascii="Arial" w:hAnsi="Arial" w:cs="Arial"/>
          <w:lang w:val="en-US"/>
        </w:rPr>
      </w:pPr>
    </w:p>
    <w:p w14:paraId="667C45E4" w14:textId="775D4185" w:rsidR="00AB18C3" w:rsidRDefault="005A79FC" w:rsidP="00AB18C3">
      <w:pPr>
        <w:spacing w:after="0"/>
        <w:jc w:val="both"/>
        <w:rPr>
          <w:rFonts w:ascii="Arial" w:hAnsi="Arial" w:cs="Arial"/>
          <w:i/>
          <w:iCs/>
          <w:lang w:val="en-US"/>
        </w:rPr>
      </w:pPr>
      <w:r w:rsidRPr="00CD2487">
        <w:rPr>
          <w:rFonts w:ascii="Arial" w:hAnsi="Arial" w:cs="Arial"/>
          <w:i/>
          <w:iCs/>
          <w:lang w:val="en-US"/>
        </w:rPr>
        <w:t>Note: If special equipment or equipment for working at height</w:t>
      </w:r>
      <w:r w:rsidR="00C536B7" w:rsidRPr="00CD2487">
        <w:rPr>
          <w:rFonts w:ascii="Arial" w:hAnsi="Arial" w:cs="Arial"/>
          <w:i/>
          <w:iCs/>
          <w:lang w:val="en-US"/>
        </w:rPr>
        <w:t xml:space="preserve"> is required</w:t>
      </w:r>
      <w:r w:rsidRPr="00CD2487">
        <w:rPr>
          <w:rFonts w:ascii="Arial" w:hAnsi="Arial" w:cs="Arial"/>
          <w:i/>
          <w:iCs/>
          <w:lang w:val="en-US"/>
        </w:rPr>
        <w:t>, please indicate this in the “Equipment” section.</w:t>
      </w:r>
    </w:p>
    <w:p w14:paraId="4CF76459" w14:textId="77777777" w:rsidR="005A79FC" w:rsidRPr="005A79FC" w:rsidRDefault="005A79FC" w:rsidP="00AB18C3">
      <w:pPr>
        <w:spacing w:after="0"/>
        <w:jc w:val="both"/>
        <w:rPr>
          <w:rFonts w:ascii="Arial" w:hAnsi="Arial" w:cs="Arial"/>
          <w:lang w:val="en-US"/>
        </w:rPr>
      </w:pPr>
    </w:p>
    <w:p w14:paraId="0327EAFF" w14:textId="77777777" w:rsidR="00AB18C3" w:rsidRPr="005A79FC" w:rsidRDefault="00AB18C3" w:rsidP="00AB18C3">
      <w:pPr>
        <w:pStyle w:val="ListParagraph"/>
        <w:spacing w:after="0"/>
        <w:jc w:val="both"/>
        <w:rPr>
          <w:rFonts w:ascii="Arial" w:hAnsi="Arial" w:cs="Arial"/>
          <w:lang w:val="en-US"/>
        </w:rPr>
      </w:pPr>
    </w:p>
    <w:p w14:paraId="0F15D111" w14:textId="646C11E5" w:rsidR="00D42979" w:rsidRPr="005A79FC" w:rsidRDefault="00AB18C3" w:rsidP="008014DB">
      <w:pPr>
        <w:spacing w:after="0"/>
        <w:rPr>
          <w:rFonts w:ascii="Arial" w:hAnsi="Arial" w:cs="Arial"/>
          <w:b/>
          <w:bCs/>
          <w:lang w:val="en-US"/>
        </w:rPr>
      </w:pPr>
      <w:r w:rsidRPr="005A79FC">
        <w:rPr>
          <w:rFonts w:ascii="Arial" w:hAnsi="Arial" w:cs="Arial"/>
          <w:b/>
          <w:bCs/>
          <w:lang w:val="en-US"/>
        </w:rPr>
        <w:t>4</w:t>
      </w:r>
      <w:r w:rsidR="00D42979" w:rsidRPr="005A79FC">
        <w:rPr>
          <w:rFonts w:ascii="Arial" w:hAnsi="Arial" w:cs="Arial"/>
          <w:b/>
          <w:bCs/>
          <w:lang w:val="en-US"/>
        </w:rPr>
        <w:t xml:space="preserve">. </w:t>
      </w:r>
      <w:r w:rsidR="005A79FC" w:rsidRPr="005A79FC">
        <w:rPr>
          <w:rFonts w:ascii="Arial" w:hAnsi="Arial" w:cs="Arial"/>
          <w:b/>
          <w:bCs/>
          <w:lang w:val="en-US"/>
        </w:rPr>
        <w:t>Documents to attach to the application</w:t>
      </w:r>
    </w:p>
    <w:p w14:paraId="4D6F2935" w14:textId="0E97F15D" w:rsidR="00D42979" w:rsidRPr="00CD2487" w:rsidRDefault="00C536B7" w:rsidP="005A79FC">
      <w:p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lastRenderedPageBreak/>
        <w:t>A</w:t>
      </w:r>
      <w:r w:rsidR="005A79FC" w:rsidRPr="00CD2487">
        <w:rPr>
          <w:rFonts w:ascii="Arial" w:hAnsi="Arial" w:cs="Arial"/>
          <w:lang w:val="en-US"/>
        </w:rPr>
        <w:t xml:space="preserve">ny documents relating to </w:t>
      </w:r>
      <w:r w:rsidRPr="00CD2487">
        <w:rPr>
          <w:rFonts w:ascii="Arial" w:hAnsi="Arial" w:cs="Arial"/>
          <w:lang w:val="en-US"/>
        </w:rPr>
        <w:t xml:space="preserve">the </w:t>
      </w:r>
      <w:r w:rsidR="005A79FC" w:rsidRPr="00CD2487">
        <w:rPr>
          <w:rFonts w:ascii="Arial" w:hAnsi="Arial" w:cs="Arial"/>
          <w:lang w:val="en-US"/>
        </w:rPr>
        <w:t>project (plans, technical documentation, provisional schedule, etc.)</w:t>
      </w:r>
      <w:r w:rsidRPr="00CD2487">
        <w:rPr>
          <w:lang w:val="en-GB"/>
        </w:rPr>
        <w:t xml:space="preserve"> </w:t>
      </w:r>
      <w:r w:rsidRPr="00CD2487">
        <w:rPr>
          <w:rFonts w:ascii="Arial" w:hAnsi="Arial" w:cs="Arial"/>
          <w:lang w:val="en-US"/>
        </w:rPr>
        <w:t>must be included with the application</w:t>
      </w:r>
      <w:r w:rsidR="005A79FC" w:rsidRPr="00CD2487">
        <w:rPr>
          <w:rFonts w:ascii="Arial" w:hAnsi="Arial" w:cs="Arial"/>
          <w:lang w:val="en-US"/>
        </w:rPr>
        <w:t>. Incomplete documentation will be rejected and will delay processing.</w:t>
      </w:r>
    </w:p>
    <w:p w14:paraId="52E5522A" w14:textId="77777777" w:rsidR="005A79FC" w:rsidRPr="00CD2487" w:rsidRDefault="005A79FC" w:rsidP="008014DB">
      <w:pPr>
        <w:spacing w:after="0"/>
        <w:rPr>
          <w:rFonts w:ascii="Arial" w:hAnsi="Arial" w:cs="Arial"/>
          <w:lang w:val="en-US"/>
        </w:rPr>
      </w:pPr>
    </w:p>
    <w:p w14:paraId="2B3F42C7" w14:textId="2DA592BD" w:rsidR="00B06B69" w:rsidRPr="00CD2487" w:rsidRDefault="00AB18C3" w:rsidP="008014DB">
      <w:pPr>
        <w:spacing w:after="0"/>
        <w:rPr>
          <w:rFonts w:ascii="Arial" w:hAnsi="Arial" w:cs="Arial"/>
          <w:b/>
          <w:bCs/>
          <w:lang w:val="en-US"/>
        </w:rPr>
      </w:pPr>
      <w:r w:rsidRPr="00CD2487">
        <w:rPr>
          <w:rFonts w:ascii="Arial" w:hAnsi="Arial" w:cs="Arial"/>
          <w:b/>
          <w:bCs/>
          <w:lang w:val="en-US"/>
        </w:rPr>
        <w:t>5</w:t>
      </w:r>
      <w:r w:rsidR="00B06B69" w:rsidRPr="00CD2487">
        <w:rPr>
          <w:rFonts w:ascii="Arial" w:hAnsi="Arial" w:cs="Arial"/>
          <w:b/>
          <w:bCs/>
          <w:lang w:val="en-US"/>
        </w:rPr>
        <w:t xml:space="preserve">. </w:t>
      </w:r>
      <w:r w:rsidR="005A79FC" w:rsidRPr="00CD2487">
        <w:rPr>
          <w:rFonts w:ascii="Arial" w:hAnsi="Arial" w:cs="Arial"/>
          <w:b/>
          <w:bCs/>
          <w:lang w:val="en-US"/>
        </w:rPr>
        <w:t>Submission</w:t>
      </w:r>
    </w:p>
    <w:p w14:paraId="10D5D32B" w14:textId="59CF6044" w:rsidR="005A79FC" w:rsidRPr="00CD2487" w:rsidRDefault="005A79FC" w:rsidP="005A79F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Please send </w:t>
      </w:r>
      <w:r w:rsidR="00C536B7" w:rsidRPr="00CD2487">
        <w:rPr>
          <w:rFonts w:ascii="Arial" w:hAnsi="Arial" w:cs="Arial"/>
          <w:lang w:val="en-US"/>
        </w:rPr>
        <w:t xml:space="preserve">the </w:t>
      </w:r>
      <w:r w:rsidRPr="00CD2487">
        <w:rPr>
          <w:rFonts w:ascii="Arial" w:hAnsi="Arial" w:cs="Arial"/>
          <w:lang w:val="en-US"/>
        </w:rPr>
        <w:t xml:space="preserve">application by email only to </w:t>
      </w:r>
      <w:hyperlink r:id="rId12" w:history="1">
        <w:r w:rsidRPr="00CD2487">
          <w:rPr>
            <w:rStyle w:val="Hyperlink"/>
            <w:rFonts w:ascii="Arial" w:hAnsi="Arial" w:cs="Arial"/>
            <w:lang w:val="en-US"/>
          </w:rPr>
          <w:t>as.works@lux-airport.lu</w:t>
        </w:r>
      </w:hyperlink>
    </w:p>
    <w:p w14:paraId="7612DA08" w14:textId="708D2CE3" w:rsidR="005A79FC" w:rsidRPr="00CD2487" w:rsidRDefault="005A79FC" w:rsidP="005A79F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>Please attach a</w:t>
      </w:r>
      <w:r w:rsidR="00C536B7" w:rsidRPr="00CD2487">
        <w:rPr>
          <w:rFonts w:ascii="Arial" w:hAnsi="Arial" w:cs="Arial"/>
          <w:lang w:val="en-US"/>
        </w:rPr>
        <w:t xml:space="preserve">ll supporting </w:t>
      </w:r>
      <w:r w:rsidRPr="00CD2487">
        <w:rPr>
          <w:rFonts w:ascii="Arial" w:hAnsi="Arial" w:cs="Arial"/>
          <w:lang w:val="en-US"/>
        </w:rPr>
        <w:t xml:space="preserve">documents to </w:t>
      </w:r>
      <w:r w:rsidR="00C536B7" w:rsidRPr="00CD2487">
        <w:rPr>
          <w:rFonts w:ascii="Arial" w:hAnsi="Arial" w:cs="Arial"/>
          <w:lang w:val="en-US"/>
        </w:rPr>
        <w:t>the</w:t>
      </w:r>
      <w:r w:rsidRPr="00CD2487">
        <w:rPr>
          <w:rFonts w:ascii="Arial" w:hAnsi="Arial" w:cs="Arial"/>
          <w:lang w:val="en-US"/>
        </w:rPr>
        <w:t xml:space="preserve"> application.</w:t>
      </w:r>
    </w:p>
    <w:p w14:paraId="1AEB6259" w14:textId="2602D141" w:rsidR="00D42979" w:rsidRPr="00CD2487" w:rsidRDefault="005A79FC" w:rsidP="005A79F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b/>
          <w:bCs/>
          <w:lang w:val="en-US"/>
        </w:rPr>
      </w:pPr>
      <w:r w:rsidRPr="00CD2487">
        <w:rPr>
          <w:rFonts w:ascii="Arial" w:hAnsi="Arial" w:cs="Arial"/>
          <w:lang w:val="en-US"/>
        </w:rPr>
        <w:t>Paper documents will not be processed</w:t>
      </w:r>
    </w:p>
    <w:p w14:paraId="5D06B8EC" w14:textId="77777777" w:rsidR="005A79FC" w:rsidRPr="00CD2487" w:rsidRDefault="005A79FC" w:rsidP="005A79FC">
      <w:pPr>
        <w:pStyle w:val="ListParagraph"/>
        <w:spacing w:after="0"/>
        <w:rPr>
          <w:rFonts w:ascii="Arial" w:hAnsi="Arial" w:cs="Arial"/>
          <w:b/>
          <w:bCs/>
          <w:lang w:val="en-US"/>
        </w:rPr>
      </w:pPr>
    </w:p>
    <w:p w14:paraId="34361EA6" w14:textId="7838EE41" w:rsidR="00B06B69" w:rsidRPr="00CD2487" w:rsidRDefault="00AB18C3" w:rsidP="008014DB">
      <w:pPr>
        <w:spacing w:after="0"/>
        <w:rPr>
          <w:rFonts w:ascii="Arial" w:hAnsi="Arial" w:cs="Arial"/>
          <w:b/>
          <w:bCs/>
          <w:lang w:val="en-US"/>
        </w:rPr>
      </w:pPr>
      <w:r w:rsidRPr="00CD2487">
        <w:rPr>
          <w:rFonts w:ascii="Arial" w:hAnsi="Arial" w:cs="Arial"/>
          <w:b/>
          <w:bCs/>
          <w:lang w:val="en-US"/>
        </w:rPr>
        <w:t>6</w:t>
      </w:r>
      <w:r w:rsidR="002C112B" w:rsidRPr="00CD2487">
        <w:rPr>
          <w:rFonts w:ascii="Arial" w:hAnsi="Arial" w:cs="Arial"/>
          <w:b/>
          <w:bCs/>
          <w:lang w:val="en-US"/>
        </w:rPr>
        <w:t xml:space="preserve">. </w:t>
      </w:r>
      <w:r w:rsidR="005A79FC" w:rsidRPr="00CD2487">
        <w:rPr>
          <w:rFonts w:ascii="Arial" w:hAnsi="Arial" w:cs="Arial"/>
          <w:b/>
          <w:bCs/>
          <w:lang w:val="en-US"/>
        </w:rPr>
        <w:t>Notes</w:t>
      </w:r>
    </w:p>
    <w:bookmarkEnd w:id="0"/>
    <w:p w14:paraId="7A0C03AB" w14:textId="4B295F56" w:rsidR="003174FB" w:rsidRPr="005A79FC" w:rsidRDefault="005A79FC" w:rsidP="005A79FC">
      <w:pPr>
        <w:spacing w:after="0"/>
        <w:jc w:val="both"/>
        <w:rPr>
          <w:rFonts w:ascii="Arial" w:hAnsi="Arial" w:cs="Arial"/>
          <w:lang w:val="en-US"/>
        </w:rPr>
      </w:pPr>
      <w:r w:rsidRPr="00CD2487">
        <w:rPr>
          <w:rFonts w:ascii="Arial" w:hAnsi="Arial" w:cs="Arial"/>
          <w:lang w:val="en-US"/>
        </w:rPr>
        <w:t xml:space="preserve">Any false statement or omission may result in the refusal or cancellation of the </w:t>
      </w:r>
      <w:r w:rsidR="00C536B7" w:rsidRPr="00CD2487">
        <w:rPr>
          <w:rFonts w:ascii="Arial" w:hAnsi="Arial" w:cs="Arial"/>
          <w:lang w:val="en-US"/>
        </w:rPr>
        <w:t xml:space="preserve">works </w:t>
      </w:r>
      <w:r w:rsidRPr="00CD2487">
        <w:rPr>
          <w:rFonts w:ascii="Arial" w:hAnsi="Arial" w:cs="Arial"/>
          <w:lang w:val="en-US"/>
        </w:rPr>
        <w:t>authorisation.</w:t>
      </w:r>
    </w:p>
    <w:sectPr w:rsidR="003174FB" w:rsidRPr="005A79FC" w:rsidSect="00EB4021">
      <w:headerReference w:type="default" r:id="rId13"/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Elisabeth Nassivera" w:date="2026-04-28T10:33:00Z" w:initials="EN">
    <w:p w14:paraId="72AB07CD" w14:textId="77777777" w:rsidR="00ED284E" w:rsidRDefault="00ED284E" w:rsidP="00ED284E">
      <w:pPr>
        <w:pStyle w:val="CommentText"/>
      </w:pPr>
      <w:r>
        <w:rPr>
          <w:rStyle w:val="CommentReference"/>
        </w:rPr>
        <w:annotationRef/>
      </w:r>
      <w:r>
        <w:rPr>
          <w:lang w:val="fr-CH"/>
        </w:rPr>
        <w:t>Est ce qu’il y a lieu de répéter la totalité, pour moi juste Airside Works Request, Crane (Landside) Request, Antenna Request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AB07C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96C8B3" w16cex:dateUtc="2026-04-28T08:33:00Z">
    <w16cex:extLst>
      <w16:ext w16:uri="{CE6994B0-6A32-4C9F-8C6B-6E91EDA988CE}">
        <cr:reactions xmlns:cr="http://schemas.microsoft.com/office/comments/2020/reactions">
          <cr:reaction reactionType="1">
            <cr:reactionInfo dateUtc="2026-04-28T09:22:33Z">
              <cr:user userId="S::aymeric.marechal@lux-airport.lu::3c19ab22-0fa6-465c-b782-3ab1a14913ac" userProvider="AD" userName="Aymeric Marechal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AB07CD" w16cid:durableId="1896C8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EE83D" w14:textId="77777777" w:rsidR="001C7458" w:rsidRDefault="001C7458" w:rsidP="00EB4021">
      <w:pPr>
        <w:spacing w:after="0" w:line="240" w:lineRule="auto"/>
      </w:pPr>
      <w:r>
        <w:separator/>
      </w:r>
    </w:p>
  </w:endnote>
  <w:endnote w:type="continuationSeparator" w:id="0">
    <w:p w14:paraId="34061A81" w14:textId="77777777" w:rsidR="001C7458" w:rsidRDefault="001C7458" w:rsidP="00EB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9DEC" w14:textId="77777777" w:rsidR="001C7458" w:rsidRDefault="001C7458" w:rsidP="00EB4021">
      <w:pPr>
        <w:spacing w:after="0" w:line="240" w:lineRule="auto"/>
      </w:pPr>
      <w:r>
        <w:separator/>
      </w:r>
    </w:p>
  </w:footnote>
  <w:footnote w:type="continuationSeparator" w:id="0">
    <w:p w14:paraId="1196B690" w14:textId="77777777" w:rsidR="001C7458" w:rsidRDefault="001C7458" w:rsidP="00EB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960B" w14:textId="68D6EA92" w:rsidR="00EB4021" w:rsidRDefault="00EB4021">
    <w:pPr>
      <w:pStyle w:val="Header"/>
    </w:pPr>
    <w:r w:rsidRPr="00BC28B7">
      <w:rPr>
        <w:noProof/>
        <w:lang w:eastAsia="fr-LU"/>
      </w:rPr>
      <w:drawing>
        <wp:anchor distT="0" distB="0" distL="114300" distR="114300" simplePos="0" relativeHeight="251658240" behindDoc="1" locked="0" layoutInCell="1" allowOverlap="1" wp14:anchorId="3423B2EF" wp14:editId="60ECD60E">
          <wp:simplePos x="0" y="0"/>
          <wp:positionH relativeFrom="column">
            <wp:posOffset>2542540</wp:posOffset>
          </wp:positionH>
          <wp:positionV relativeFrom="paragraph">
            <wp:posOffset>-311156</wp:posOffset>
          </wp:positionV>
          <wp:extent cx="857250" cy="860898"/>
          <wp:effectExtent l="0" t="0" r="0" b="0"/>
          <wp:wrapNone/>
          <wp:docPr id="2111216064" name="Picture 2111216064" descr="C:\Users\Oliver.Duscheck\Deskto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iver.Duscheck\Desktop\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6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A05A71" w14:textId="1544A77C" w:rsidR="00EB4021" w:rsidRDefault="00EB4021">
    <w:pPr>
      <w:pStyle w:val="Header"/>
    </w:pPr>
  </w:p>
  <w:p w14:paraId="059FCCD7" w14:textId="702C8F9E" w:rsidR="00EB4021" w:rsidRDefault="00EB4021">
    <w:pPr>
      <w:pStyle w:val="Header"/>
    </w:pPr>
  </w:p>
  <w:p w14:paraId="3C10C052" w14:textId="77777777" w:rsidR="00EB4021" w:rsidRDefault="00EB4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ADD"/>
    <w:multiLevelType w:val="multilevel"/>
    <w:tmpl w:val="A7EC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E777E"/>
    <w:multiLevelType w:val="multilevel"/>
    <w:tmpl w:val="BAAC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36973"/>
    <w:multiLevelType w:val="multilevel"/>
    <w:tmpl w:val="5988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11297"/>
    <w:multiLevelType w:val="hybridMultilevel"/>
    <w:tmpl w:val="4A2AB3A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6C2F"/>
    <w:multiLevelType w:val="hybridMultilevel"/>
    <w:tmpl w:val="100CEE6A"/>
    <w:lvl w:ilvl="0" w:tplc="92649BE2">
      <w:numFmt w:val="bullet"/>
      <w:lvlText w:val="•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BD02B93"/>
    <w:multiLevelType w:val="hybridMultilevel"/>
    <w:tmpl w:val="BB66B494"/>
    <w:lvl w:ilvl="0" w:tplc="92649B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85EB9"/>
    <w:multiLevelType w:val="multilevel"/>
    <w:tmpl w:val="742E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551A6"/>
    <w:multiLevelType w:val="multilevel"/>
    <w:tmpl w:val="629EA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43F2BCC"/>
    <w:multiLevelType w:val="hybridMultilevel"/>
    <w:tmpl w:val="D5B61F32"/>
    <w:lvl w:ilvl="0" w:tplc="92649B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86E17"/>
    <w:multiLevelType w:val="hybridMultilevel"/>
    <w:tmpl w:val="60B451A0"/>
    <w:lvl w:ilvl="0" w:tplc="92649B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C14FA"/>
    <w:multiLevelType w:val="hybridMultilevel"/>
    <w:tmpl w:val="F2867FB4"/>
    <w:lvl w:ilvl="0" w:tplc="92649B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863FD"/>
    <w:multiLevelType w:val="hybridMultilevel"/>
    <w:tmpl w:val="6564411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C7FBF"/>
    <w:multiLevelType w:val="hybridMultilevel"/>
    <w:tmpl w:val="396EBD4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537F9"/>
    <w:multiLevelType w:val="multilevel"/>
    <w:tmpl w:val="FE08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654DB7"/>
    <w:multiLevelType w:val="hybridMultilevel"/>
    <w:tmpl w:val="F50C84D8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B0109A"/>
    <w:multiLevelType w:val="hybridMultilevel"/>
    <w:tmpl w:val="9F7CFE94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60FC0"/>
    <w:multiLevelType w:val="multilevel"/>
    <w:tmpl w:val="DEF6289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3ADF2B87"/>
    <w:multiLevelType w:val="hybridMultilevel"/>
    <w:tmpl w:val="8126F546"/>
    <w:lvl w:ilvl="0" w:tplc="1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43CB1817"/>
    <w:multiLevelType w:val="multilevel"/>
    <w:tmpl w:val="A688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F12B5A"/>
    <w:multiLevelType w:val="hybridMultilevel"/>
    <w:tmpl w:val="A240DCD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277E6"/>
    <w:multiLevelType w:val="multilevel"/>
    <w:tmpl w:val="016A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E4833"/>
    <w:multiLevelType w:val="hybridMultilevel"/>
    <w:tmpl w:val="09069C5A"/>
    <w:lvl w:ilvl="0" w:tplc="140C000F">
      <w:start w:val="1"/>
      <w:numFmt w:val="decimal"/>
      <w:lvlText w:val="%1."/>
      <w:lvlJc w:val="left"/>
      <w:pPr>
        <w:ind w:left="360" w:hanging="360"/>
      </w:pPr>
    </w:lvl>
    <w:lvl w:ilvl="1" w:tplc="140C0019" w:tentative="1">
      <w:start w:val="1"/>
      <w:numFmt w:val="lowerLetter"/>
      <w:lvlText w:val="%2."/>
      <w:lvlJc w:val="left"/>
      <w:pPr>
        <w:ind w:left="1080" w:hanging="360"/>
      </w:pPr>
    </w:lvl>
    <w:lvl w:ilvl="2" w:tplc="140C001B" w:tentative="1">
      <w:start w:val="1"/>
      <w:numFmt w:val="lowerRoman"/>
      <w:lvlText w:val="%3."/>
      <w:lvlJc w:val="right"/>
      <w:pPr>
        <w:ind w:left="1800" w:hanging="180"/>
      </w:pPr>
    </w:lvl>
    <w:lvl w:ilvl="3" w:tplc="140C000F" w:tentative="1">
      <w:start w:val="1"/>
      <w:numFmt w:val="decimal"/>
      <w:lvlText w:val="%4."/>
      <w:lvlJc w:val="left"/>
      <w:pPr>
        <w:ind w:left="2520" w:hanging="360"/>
      </w:pPr>
    </w:lvl>
    <w:lvl w:ilvl="4" w:tplc="140C0019" w:tentative="1">
      <w:start w:val="1"/>
      <w:numFmt w:val="lowerLetter"/>
      <w:lvlText w:val="%5."/>
      <w:lvlJc w:val="left"/>
      <w:pPr>
        <w:ind w:left="3240" w:hanging="360"/>
      </w:pPr>
    </w:lvl>
    <w:lvl w:ilvl="5" w:tplc="140C001B" w:tentative="1">
      <w:start w:val="1"/>
      <w:numFmt w:val="lowerRoman"/>
      <w:lvlText w:val="%6."/>
      <w:lvlJc w:val="right"/>
      <w:pPr>
        <w:ind w:left="3960" w:hanging="180"/>
      </w:pPr>
    </w:lvl>
    <w:lvl w:ilvl="6" w:tplc="140C000F" w:tentative="1">
      <w:start w:val="1"/>
      <w:numFmt w:val="decimal"/>
      <w:lvlText w:val="%7."/>
      <w:lvlJc w:val="left"/>
      <w:pPr>
        <w:ind w:left="4680" w:hanging="360"/>
      </w:pPr>
    </w:lvl>
    <w:lvl w:ilvl="7" w:tplc="140C0019" w:tentative="1">
      <w:start w:val="1"/>
      <w:numFmt w:val="lowerLetter"/>
      <w:lvlText w:val="%8."/>
      <w:lvlJc w:val="left"/>
      <w:pPr>
        <w:ind w:left="5400" w:hanging="360"/>
      </w:pPr>
    </w:lvl>
    <w:lvl w:ilvl="8" w:tplc="1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9862E7"/>
    <w:multiLevelType w:val="hybridMultilevel"/>
    <w:tmpl w:val="10525904"/>
    <w:lvl w:ilvl="0" w:tplc="92649B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F6B37"/>
    <w:multiLevelType w:val="multilevel"/>
    <w:tmpl w:val="C820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E6560"/>
    <w:multiLevelType w:val="multilevel"/>
    <w:tmpl w:val="AAE0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9859AE"/>
    <w:multiLevelType w:val="multilevel"/>
    <w:tmpl w:val="68E21DF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3D3155"/>
    <w:multiLevelType w:val="multilevel"/>
    <w:tmpl w:val="744E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AB2230"/>
    <w:multiLevelType w:val="hybridMultilevel"/>
    <w:tmpl w:val="221E399C"/>
    <w:lvl w:ilvl="0" w:tplc="1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81C3DA1"/>
    <w:multiLevelType w:val="hybridMultilevel"/>
    <w:tmpl w:val="3938642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472B9"/>
    <w:multiLevelType w:val="hybridMultilevel"/>
    <w:tmpl w:val="F1D05B04"/>
    <w:lvl w:ilvl="0" w:tplc="92649B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C53C7"/>
    <w:multiLevelType w:val="hybridMultilevel"/>
    <w:tmpl w:val="9538E8E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E11DF"/>
    <w:multiLevelType w:val="multilevel"/>
    <w:tmpl w:val="B0C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AB0FAD"/>
    <w:multiLevelType w:val="hybridMultilevel"/>
    <w:tmpl w:val="2752FB6E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3458885">
    <w:abstractNumId w:val="20"/>
  </w:num>
  <w:num w:numId="2" w16cid:durableId="340474548">
    <w:abstractNumId w:val="2"/>
  </w:num>
  <w:num w:numId="3" w16cid:durableId="1441871464">
    <w:abstractNumId w:val="18"/>
  </w:num>
  <w:num w:numId="4" w16cid:durableId="1754817136">
    <w:abstractNumId w:val="26"/>
  </w:num>
  <w:num w:numId="5" w16cid:durableId="108160914">
    <w:abstractNumId w:val="13"/>
  </w:num>
  <w:num w:numId="6" w16cid:durableId="1826697766">
    <w:abstractNumId w:val="1"/>
  </w:num>
  <w:num w:numId="7" w16cid:durableId="543686851">
    <w:abstractNumId w:val="6"/>
  </w:num>
  <w:num w:numId="8" w16cid:durableId="600530981">
    <w:abstractNumId w:val="31"/>
  </w:num>
  <w:num w:numId="9" w16cid:durableId="1141464104">
    <w:abstractNumId w:val="17"/>
  </w:num>
  <w:num w:numId="10" w16cid:durableId="2144619935">
    <w:abstractNumId w:val="7"/>
  </w:num>
  <w:num w:numId="11" w16cid:durableId="1921791331">
    <w:abstractNumId w:val="28"/>
  </w:num>
  <w:num w:numId="12" w16cid:durableId="1395738129">
    <w:abstractNumId w:val="12"/>
  </w:num>
  <w:num w:numId="13" w16cid:durableId="2006743861">
    <w:abstractNumId w:val="30"/>
  </w:num>
  <w:num w:numId="14" w16cid:durableId="682636194">
    <w:abstractNumId w:val="3"/>
  </w:num>
  <w:num w:numId="15" w16cid:durableId="1067454025">
    <w:abstractNumId w:val="16"/>
  </w:num>
  <w:num w:numId="16" w16cid:durableId="2106345421">
    <w:abstractNumId w:val="14"/>
  </w:num>
  <w:num w:numId="17" w16cid:durableId="1490904008">
    <w:abstractNumId w:val="11"/>
  </w:num>
  <w:num w:numId="18" w16cid:durableId="1774667156">
    <w:abstractNumId w:val="32"/>
  </w:num>
  <w:num w:numId="19" w16cid:durableId="1159885983">
    <w:abstractNumId w:val="19"/>
  </w:num>
  <w:num w:numId="20" w16cid:durableId="81807305">
    <w:abstractNumId w:val="23"/>
  </w:num>
  <w:num w:numId="21" w16cid:durableId="1541897049">
    <w:abstractNumId w:val="15"/>
  </w:num>
  <w:num w:numId="22" w16cid:durableId="1275331325">
    <w:abstractNumId w:val="0"/>
  </w:num>
  <w:num w:numId="23" w16cid:durableId="1071775936">
    <w:abstractNumId w:val="24"/>
  </w:num>
  <w:num w:numId="24" w16cid:durableId="1242058802">
    <w:abstractNumId w:val="25"/>
  </w:num>
  <w:num w:numId="25" w16cid:durableId="761334565">
    <w:abstractNumId w:val="21"/>
  </w:num>
  <w:num w:numId="26" w16cid:durableId="776170822">
    <w:abstractNumId w:val="27"/>
  </w:num>
  <w:num w:numId="27" w16cid:durableId="2065594654">
    <w:abstractNumId w:val="5"/>
  </w:num>
  <w:num w:numId="28" w16cid:durableId="94132907">
    <w:abstractNumId w:val="10"/>
  </w:num>
  <w:num w:numId="29" w16cid:durableId="916475486">
    <w:abstractNumId w:val="9"/>
  </w:num>
  <w:num w:numId="30" w16cid:durableId="1311984431">
    <w:abstractNumId w:val="4"/>
  </w:num>
  <w:num w:numId="31" w16cid:durableId="992870778">
    <w:abstractNumId w:val="22"/>
  </w:num>
  <w:num w:numId="32" w16cid:durableId="660162737">
    <w:abstractNumId w:val="29"/>
  </w:num>
  <w:num w:numId="33" w16cid:durableId="92322247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sabeth Nassivera">
    <w15:presenceInfo w15:providerId="AD" w15:userId="S::elisabeth.nassivera@lux-airport.lu::30cfaf5f-beb5-47ed-81a4-c91cbc5a53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4A"/>
    <w:rsid w:val="00066F40"/>
    <w:rsid w:val="00076AC8"/>
    <w:rsid w:val="000F1E81"/>
    <w:rsid w:val="00157A5D"/>
    <w:rsid w:val="001C0F66"/>
    <w:rsid w:val="001C7458"/>
    <w:rsid w:val="001D73C4"/>
    <w:rsid w:val="001E524F"/>
    <w:rsid w:val="001F7C1B"/>
    <w:rsid w:val="00201996"/>
    <w:rsid w:val="00221D3C"/>
    <w:rsid w:val="00263FDB"/>
    <w:rsid w:val="002723C9"/>
    <w:rsid w:val="002A59AD"/>
    <w:rsid w:val="002C112B"/>
    <w:rsid w:val="002C2D17"/>
    <w:rsid w:val="002C7440"/>
    <w:rsid w:val="003174FB"/>
    <w:rsid w:val="003A2E08"/>
    <w:rsid w:val="003D4BC7"/>
    <w:rsid w:val="003F74AB"/>
    <w:rsid w:val="00407675"/>
    <w:rsid w:val="0041044B"/>
    <w:rsid w:val="00412F64"/>
    <w:rsid w:val="00497C4A"/>
    <w:rsid w:val="004D377C"/>
    <w:rsid w:val="004D49AE"/>
    <w:rsid w:val="00561B6C"/>
    <w:rsid w:val="005743D8"/>
    <w:rsid w:val="005A79FC"/>
    <w:rsid w:val="005C05CC"/>
    <w:rsid w:val="006145BA"/>
    <w:rsid w:val="0065127D"/>
    <w:rsid w:val="00693E74"/>
    <w:rsid w:val="006C0E5B"/>
    <w:rsid w:val="006C495E"/>
    <w:rsid w:val="0075175B"/>
    <w:rsid w:val="007F17C4"/>
    <w:rsid w:val="008014DB"/>
    <w:rsid w:val="00872AC8"/>
    <w:rsid w:val="009054C1"/>
    <w:rsid w:val="0091658E"/>
    <w:rsid w:val="009512DF"/>
    <w:rsid w:val="009E116A"/>
    <w:rsid w:val="009E64CF"/>
    <w:rsid w:val="00A73C29"/>
    <w:rsid w:val="00A7447F"/>
    <w:rsid w:val="00A77612"/>
    <w:rsid w:val="00A77938"/>
    <w:rsid w:val="00AB18C3"/>
    <w:rsid w:val="00AC14DF"/>
    <w:rsid w:val="00AE69CD"/>
    <w:rsid w:val="00B06B69"/>
    <w:rsid w:val="00B07E13"/>
    <w:rsid w:val="00B324A1"/>
    <w:rsid w:val="00B40D04"/>
    <w:rsid w:val="00B56A1F"/>
    <w:rsid w:val="00B85B41"/>
    <w:rsid w:val="00BF50D3"/>
    <w:rsid w:val="00C077AE"/>
    <w:rsid w:val="00C536B7"/>
    <w:rsid w:val="00C66C41"/>
    <w:rsid w:val="00C976F9"/>
    <w:rsid w:val="00CC48C3"/>
    <w:rsid w:val="00CD2487"/>
    <w:rsid w:val="00CD6258"/>
    <w:rsid w:val="00D1674B"/>
    <w:rsid w:val="00D25F24"/>
    <w:rsid w:val="00D42979"/>
    <w:rsid w:val="00D55812"/>
    <w:rsid w:val="00D73745"/>
    <w:rsid w:val="00DC4511"/>
    <w:rsid w:val="00DD0A9B"/>
    <w:rsid w:val="00E03302"/>
    <w:rsid w:val="00E95467"/>
    <w:rsid w:val="00E978C9"/>
    <w:rsid w:val="00EA2374"/>
    <w:rsid w:val="00EB4021"/>
    <w:rsid w:val="00EC67E8"/>
    <w:rsid w:val="00ED284E"/>
    <w:rsid w:val="00FC356C"/>
    <w:rsid w:val="00FE78B4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B2A6"/>
  <w15:chartTrackingRefBased/>
  <w15:docId w15:val="{89BE4847-4C31-4DC8-9152-9FB4B404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C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C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C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C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C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C4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C4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C4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C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C4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C4A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4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021"/>
  </w:style>
  <w:style w:type="paragraph" w:styleId="Footer">
    <w:name w:val="footer"/>
    <w:basedOn w:val="Normal"/>
    <w:link w:val="FooterChar"/>
    <w:uiPriority w:val="99"/>
    <w:unhideWhenUsed/>
    <w:rsid w:val="00EB4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021"/>
  </w:style>
  <w:style w:type="character" w:styleId="Hyperlink">
    <w:name w:val="Hyperlink"/>
    <w:basedOn w:val="DefaultParagraphFont"/>
    <w:uiPriority w:val="99"/>
    <w:unhideWhenUsed/>
    <w:rsid w:val="009165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5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2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.works@lux-airport.l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115E-C436-4FEE-BC89-EFC2BA30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Lux-Airport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 Handaoui</dc:creator>
  <cp:keywords/>
  <dc:description/>
  <cp:lastModifiedBy>Aymeric Marechal</cp:lastModifiedBy>
  <cp:revision>2</cp:revision>
  <dcterms:created xsi:type="dcterms:W3CDTF">2026-04-28T09:24:00Z</dcterms:created>
  <dcterms:modified xsi:type="dcterms:W3CDTF">2026-04-28T09:24:00Z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51150a-a676-4b17-b9fc-616af7ea0529_Enabled">
    <vt:lpwstr>true</vt:lpwstr>
  </property>
  <property fmtid="{D5CDD505-2E9C-101B-9397-08002B2CF9AE}" pid="3" name="MSIP_Label_9f51150a-a676-4b17-b9fc-616af7ea0529_SetDate">
    <vt:lpwstr>2024-12-31T10:01:01Z</vt:lpwstr>
  </property>
  <property fmtid="{D5CDD505-2E9C-101B-9397-08002B2CF9AE}" pid="4" name="MSIP_Label_9f51150a-a676-4b17-b9fc-616af7ea0529_Method">
    <vt:lpwstr>Standard</vt:lpwstr>
  </property>
  <property fmtid="{D5CDD505-2E9C-101B-9397-08002B2CF9AE}" pid="5" name="MSIP_Label_9f51150a-a676-4b17-b9fc-616af7ea0529_Name">
    <vt:lpwstr>defa4170-0d19-0005-0004-bc88714345d2</vt:lpwstr>
  </property>
  <property fmtid="{D5CDD505-2E9C-101B-9397-08002B2CF9AE}" pid="6" name="MSIP_Label_9f51150a-a676-4b17-b9fc-616af7ea0529_SiteId">
    <vt:lpwstr>c696ad03-51f4-41fb-98d3-054b2b4ae42c</vt:lpwstr>
  </property>
  <property fmtid="{D5CDD505-2E9C-101B-9397-08002B2CF9AE}" pid="7" name="MSIP_Label_9f51150a-a676-4b17-b9fc-616af7ea0529_ActionId">
    <vt:lpwstr>357e2cc9-bea8-42c7-ad4a-baa7f524fbb2</vt:lpwstr>
  </property>
  <property fmtid="{D5CDD505-2E9C-101B-9397-08002B2CF9AE}" pid="8" name="MSIP_Label_9f51150a-a676-4b17-b9fc-616af7ea0529_ContentBits">
    <vt:lpwstr>0</vt:lpwstr>
  </property>
</Properties>
</file>